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2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64CF" w:rsidRPr="000164CF" w:rsidRDefault="00805CC6" w:rsidP="000164CF">
      <w:pPr>
        <w:pStyle w:val="Titreprincipal"/>
      </w:pPr>
      <w:r>
        <w:rPr>
          <w:noProof/>
          <w:lang w:eastAsia="fr-CA"/>
        </w:rPr>
        <w:drawing>
          <wp:anchor distT="0" distB="0" distL="114300" distR="114300" simplePos="0" relativeHeight="251661824" behindDoc="1" locked="0" layoutInCell="1" allowOverlap="1" wp14:anchorId="6E0F19DD" wp14:editId="546023D4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685800" cy="1247775"/>
            <wp:effectExtent l="0" t="0" r="0" b="0"/>
            <wp:wrapNone/>
            <wp:docPr id="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Start w:id="0" w:name="_Toc391629383"/>
      <w:r w:rsidR="007921A0" w:rsidRPr="000F5D8B">
        <w:t>Reconnaissance</w:t>
      </w:r>
      <w:r w:rsidR="007921A0" w:rsidRPr="003D20B9">
        <w:t xml:space="preserve"> des acquis et des compétences</w:t>
      </w:r>
    </w:p>
    <w:bookmarkEnd w:id="0"/>
    <w:p w:rsidR="000164CF" w:rsidRPr="00001719" w:rsidRDefault="007921A0" w:rsidP="00001719">
      <w:pPr>
        <w:pStyle w:val="Sous-titre"/>
      </w:pPr>
      <w:r>
        <w:t>Instrumentation disponible à la formation technique</w:t>
      </w:r>
    </w:p>
    <w:p w:rsidR="000164CF" w:rsidRPr="000164CF" w:rsidRDefault="00805CC6" w:rsidP="0025739E">
      <w:r>
        <w:rPr>
          <w:noProof/>
          <w:lang w:eastAsia="fr-CA"/>
        </w:rPr>
        <w:drawing>
          <wp:anchor distT="0" distB="0" distL="114300" distR="114300" simplePos="0" relativeHeight="251658752" behindDoc="1" locked="0" layoutInCell="1" allowOverlap="1" wp14:anchorId="2CC6A0BF" wp14:editId="5B11976D">
            <wp:simplePos x="0" y="0"/>
            <wp:positionH relativeFrom="column">
              <wp:posOffset>884555</wp:posOffset>
            </wp:positionH>
            <wp:positionV relativeFrom="paragraph">
              <wp:posOffset>43815</wp:posOffset>
            </wp:positionV>
            <wp:extent cx="1287145" cy="136525"/>
            <wp:effectExtent l="0" t="0" r="0" b="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13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35A4" w:rsidRPr="00E71888" w:rsidRDefault="00805CC6" w:rsidP="00941E78">
      <w:pPr>
        <w:pStyle w:val="Intertitre"/>
        <w:rPr>
          <w:rFonts w:cs="Arial"/>
        </w:rPr>
      </w:pPr>
      <w:r w:rsidRPr="00E71888">
        <w:rPr>
          <w:rFonts w:cs="Arial"/>
          <w:noProof/>
        </w:rPr>
        <w:drawing>
          <wp:anchor distT="0" distB="0" distL="114300" distR="114300" simplePos="0" relativeHeight="251655680" behindDoc="0" locked="1" layoutInCell="1" allowOverlap="1" wp14:anchorId="4CEB1AD8" wp14:editId="7271C009">
            <wp:simplePos x="0" y="0"/>
            <wp:positionH relativeFrom="column">
              <wp:posOffset>5143500</wp:posOffset>
            </wp:positionH>
            <wp:positionV relativeFrom="page">
              <wp:posOffset>8934450</wp:posOffset>
            </wp:positionV>
            <wp:extent cx="2286000" cy="692150"/>
            <wp:effectExtent l="0" t="0" r="0" b="0"/>
            <wp:wrapTight wrapText="bothSides">
              <wp:wrapPolygon edited="0">
                <wp:start x="2700" y="5945"/>
                <wp:lineTo x="1620" y="7728"/>
                <wp:lineTo x="1620" y="13673"/>
                <wp:lineTo x="2700" y="15457"/>
                <wp:lineTo x="3780" y="17240"/>
                <wp:lineTo x="3960" y="17240"/>
                <wp:lineTo x="5400" y="17240"/>
                <wp:lineTo x="7020" y="17240"/>
                <wp:lineTo x="14580" y="16051"/>
                <wp:lineTo x="14580" y="15457"/>
                <wp:lineTo x="19620" y="15457"/>
                <wp:lineTo x="20340" y="14268"/>
                <wp:lineTo x="19980" y="5945"/>
                <wp:lineTo x="2700" y="5945"/>
              </wp:wrapPolygon>
            </wp:wrapTight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21A0">
        <w:rPr>
          <w:rFonts w:cs="Arial"/>
        </w:rPr>
        <w:t>Mise à jour : janvier 2018</w:t>
      </w:r>
    </w:p>
    <w:p w:rsidR="00D3714B" w:rsidRDefault="00D3714B" w:rsidP="00E46597">
      <w:pPr>
        <w:pStyle w:val="Intertitre"/>
        <w:ind w:left="0"/>
        <w:sectPr w:rsidR="00D3714B" w:rsidSect="0085334B"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12240" w:h="15840"/>
          <w:pgMar w:top="2268" w:right="0" w:bottom="0" w:left="0" w:header="709" w:footer="709" w:gutter="0"/>
          <w:pgNumType w:fmt="lowerRoman"/>
          <w:cols w:space="708"/>
          <w:docGrid w:linePitch="360"/>
        </w:sectPr>
      </w:pPr>
    </w:p>
    <w:p w:rsidR="007921A0" w:rsidRPr="007921A0" w:rsidRDefault="007921A0" w:rsidP="007921A0">
      <w:pPr>
        <w:pStyle w:val="Titre1"/>
      </w:pPr>
      <w:r w:rsidRPr="00B8356B">
        <w:lastRenderedPageBreak/>
        <w:t xml:space="preserve">Droits </w:t>
      </w:r>
      <w:r w:rsidRPr="00AC061A">
        <w:t>d</w:t>
      </w:r>
      <w:r w:rsidR="000A1AF2">
        <w:t>’</w:t>
      </w:r>
      <w:r w:rsidRPr="00AC061A">
        <w:t>auteur</w:t>
      </w:r>
    </w:p>
    <w:p w:rsidR="005319B8" w:rsidRPr="00895255" w:rsidRDefault="007921A0" w:rsidP="007921A0">
      <w:r>
        <w:t>Le</w:t>
      </w:r>
      <w:r w:rsidR="000A5DE2">
        <w:t xml:space="preserve"> g</w:t>
      </w:r>
      <w:r w:rsidRPr="002F5B6B">
        <w:t xml:space="preserve">ouvernement du Québec est titulaire des droits </w:t>
      </w:r>
      <w:r w:rsidRPr="00AC061A">
        <w:t>d</w:t>
      </w:r>
      <w:r w:rsidR="000A1AF2">
        <w:t>’</w:t>
      </w:r>
      <w:r w:rsidRPr="00AC061A">
        <w:t>auteur</w:t>
      </w:r>
      <w:r w:rsidR="00040636">
        <w:t xml:space="preserve"> </w:t>
      </w:r>
      <w:r w:rsidRPr="002F5B6B">
        <w:t>sur tout document qu</w:t>
      </w:r>
      <w:r w:rsidR="000A1AF2">
        <w:t>’</w:t>
      </w:r>
      <w:r w:rsidRPr="002F5B6B">
        <w:t>il réalise, qu</w:t>
      </w:r>
      <w:r>
        <w:t>e celui-ci</w:t>
      </w:r>
      <w:r w:rsidRPr="002F5B6B">
        <w:t xml:space="preserve"> soit publié ou non, </w:t>
      </w:r>
      <w:r>
        <w:t>sur support</w:t>
      </w:r>
      <w:r w:rsidRPr="002F5B6B">
        <w:t xml:space="preserve"> papier ou électronique</w:t>
      </w:r>
      <w:r>
        <w:t>. Toute personne qui veut</w:t>
      </w:r>
      <w:r w:rsidRPr="002F5B6B">
        <w:t xml:space="preserve"> reproduire</w:t>
      </w:r>
      <w:r>
        <w:t xml:space="preserve"> ou modifier</w:t>
      </w:r>
      <w:r w:rsidRPr="002F5B6B">
        <w:t xml:space="preserve"> </w:t>
      </w:r>
      <w:r>
        <w:t>un document</w:t>
      </w:r>
      <w:r w:rsidRPr="002F5B6B">
        <w:t xml:space="preserve"> dont le </w:t>
      </w:r>
      <w:r w:rsidR="000A5DE2">
        <w:t>g</w:t>
      </w:r>
      <w:r w:rsidRPr="002F5B6B">
        <w:t xml:space="preserve">ouvernement du Québec </w:t>
      </w:r>
      <w:r>
        <w:t xml:space="preserve">possède les droits </w:t>
      </w:r>
      <w:r w:rsidRPr="00AC061A">
        <w:t>d</w:t>
      </w:r>
      <w:r w:rsidR="000A1AF2">
        <w:t>’</w:t>
      </w:r>
      <w:r w:rsidRPr="00AC061A">
        <w:t>auteur</w:t>
      </w:r>
      <w:r>
        <w:t xml:space="preserve"> doit se conformer aux </w:t>
      </w:r>
      <w:r w:rsidR="00185833">
        <w:t>dispositions</w:t>
      </w:r>
      <w:r w:rsidR="00B82109">
        <w:t xml:space="preserve"> prévues aux</w:t>
      </w:r>
      <w:r w:rsidR="00185833">
        <w:t xml:space="preserve"> </w:t>
      </w:r>
      <w:r w:rsidRPr="00EC267D">
        <w:rPr>
          <w:i/>
        </w:rPr>
        <w:t>Normes en matière d</w:t>
      </w:r>
      <w:r w:rsidR="000A1AF2" w:rsidRPr="00EC267D">
        <w:rPr>
          <w:i/>
        </w:rPr>
        <w:t>’</w:t>
      </w:r>
      <w:r w:rsidRPr="00EC267D">
        <w:rPr>
          <w:i/>
        </w:rPr>
        <w:t>acquisition, d</w:t>
      </w:r>
      <w:r w:rsidR="000A1AF2" w:rsidRPr="00EC267D">
        <w:rPr>
          <w:i/>
        </w:rPr>
        <w:t>’</w:t>
      </w:r>
      <w:r w:rsidRPr="00EC267D">
        <w:rPr>
          <w:i/>
        </w:rPr>
        <w:t>utilisation e</w:t>
      </w:r>
      <w:r w:rsidR="00040636" w:rsidRPr="00EC267D">
        <w:rPr>
          <w:i/>
        </w:rPr>
        <w:t>t de gestion de droits d</w:t>
      </w:r>
      <w:r w:rsidR="000A1AF2" w:rsidRPr="00EC267D">
        <w:rPr>
          <w:i/>
        </w:rPr>
        <w:t>’</w:t>
      </w:r>
      <w:r w:rsidR="00040636" w:rsidRPr="00EC267D">
        <w:rPr>
          <w:i/>
        </w:rPr>
        <w:t>auteur</w:t>
      </w:r>
      <w:r w:rsidRPr="00EC267D">
        <w:rPr>
          <w:i/>
        </w:rPr>
        <w:t xml:space="preserve"> des documents détenus par le gouvernement, les ministères et les organismes publics désignés par le gouvernement</w:t>
      </w:r>
      <w:r w:rsidR="00B82109">
        <w:t>.</w:t>
      </w:r>
      <w:r w:rsidRPr="007921A0">
        <w:t xml:space="preserve"> </w:t>
      </w:r>
      <w:r w:rsidR="009D0053">
        <w:t xml:space="preserve">Ce document est accessible </w:t>
      </w:r>
      <w:r w:rsidR="00157022">
        <w:t>à l</w:t>
      </w:r>
      <w:r w:rsidR="000A1AF2">
        <w:t>’</w:t>
      </w:r>
      <w:r w:rsidR="00157022">
        <w:t>adresse suivante </w:t>
      </w:r>
      <w:r w:rsidRPr="007921A0">
        <w:t>:</w:t>
      </w:r>
      <w:r w:rsidR="00D47845">
        <w:t xml:space="preserve"> </w:t>
      </w:r>
      <w:hyperlink r:id="rId15" w:history="1">
        <w:r w:rsidR="00B82109" w:rsidRPr="00D23DFB">
          <w:rPr>
            <w:rStyle w:val="Lienhypertexte"/>
          </w:rPr>
          <w:t>www.droitauteur.gouv.qc.ca/images/normesauteur.pdf</w:t>
        </w:r>
      </w:hyperlink>
      <w:r w:rsidR="005319B8">
        <w:t>.</w:t>
      </w:r>
    </w:p>
    <w:p w:rsidR="007921A0" w:rsidRDefault="007921A0" w:rsidP="007921A0">
      <w:r>
        <w:t xml:space="preserve">Les conseillères et </w:t>
      </w:r>
      <w:r w:rsidR="00B82109">
        <w:t xml:space="preserve">les </w:t>
      </w:r>
      <w:r>
        <w:t>conseillers en reconnaissance des acquis et des compétences (RAC) ont accès à l</w:t>
      </w:r>
      <w:r w:rsidR="000A1AF2">
        <w:t>’</w:t>
      </w:r>
      <w:r>
        <w:t xml:space="preserve">instrumentation </w:t>
      </w:r>
      <w:r w:rsidR="00FB6871">
        <w:t>complète</w:t>
      </w:r>
      <w:r w:rsidR="00A71080">
        <w:t xml:space="preserve"> de</w:t>
      </w:r>
      <w:r>
        <w:t xml:space="preserve"> l</w:t>
      </w:r>
      <w:r w:rsidR="000A1AF2">
        <w:t>’</w:t>
      </w:r>
      <w:r>
        <w:t>ensemble des programmes d</w:t>
      </w:r>
      <w:r w:rsidR="000A1AF2">
        <w:t>’</w:t>
      </w:r>
      <w:r>
        <w:t xml:space="preserve">études. Toutefois, </w:t>
      </w:r>
      <w:r w:rsidR="00C447E3">
        <w:t xml:space="preserve">ils doivent utiliser </w:t>
      </w:r>
      <w:r>
        <w:t>le matériel en tenant compte des programmes d</w:t>
      </w:r>
      <w:r w:rsidR="000A1AF2">
        <w:t>’</w:t>
      </w:r>
      <w:r>
        <w:t xml:space="preserve">études pour lesquels </w:t>
      </w:r>
      <w:r w:rsidR="00C447E3">
        <w:t>l</w:t>
      </w:r>
      <w:r w:rsidR="000E296C">
        <w:t xml:space="preserve">eur </w:t>
      </w:r>
      <w:r w:rsidR="00C447E3">
        <w:t xml:space="preserve">établissement détient </w:t>
      </w:r>
      <w:r>
        <w:t>l</w:t>
      </w:r>
      <w:r w:rsidR="000A1AF2">
        <w:t>’</w:t>
      </w:r>
      <w:r>
        <w:t>autorisation d</w:t>
      </w:r>
      <w:r w:rsidR="000A1AF2">
        <w:t>’</w:t>
      </w:r>
      <w:r>
        <w:t xml:space="preserve">enseignement. </w:t>
      </w:r>
      <w:r w:rsidR="00FB6871">
        <w:t>Par ailleurs</w:t>
      </w:r>
      <w:r w:rsidR="000E296C">
        <w:t>, il est de leur responsabilité</w:t>
      </w:r>
      <w:r>
        <w:t xml:space="preserve"> de préserver la confidentialité des outils d</w:t>
      </w:r>
      <w:r w:rsidR="000A1AF2">
        <w:t>’</w:t>
      </w:r>
      <w:r>
        <w:t>évaluation ministériels.</w:t>
      </w:r>
    </w:p>
    <w:p w:rsidR="007921A0" w:rsidRDefault="007921A0" w:rsidP="007921A0"/>
    <w:p w:rsidR="007921A0" w:rsidRPr="007921A0" w:rsidRDefault="007921A0" w:rsidP="007921A0">
      <w:pPr>
        <w:pStyle w:val="Titre3"/>
        <w:spacing w:after="0" w:line="360" w:lineRule="auto"/>
        <w:jc w:val="both"/>
        <w:rPr>
          <w:b/>
          <w:color w:val="4F81BD"/>
          <w:sz w:val="30"/>
        </w:rPr>
      </w:pPr>
      <w:r w:rsidRPr="007921A0">
        <w:rPr>
          <w:b/>
          <w:color w:val="4F81BD"/>
          <w:sz w:val="30"/>
        </w:rPr>
        <w:t>Assistance</w:t>
      </w:r>
    </w:p>
    <w:p w:rsidR="007921A0" w:rsidRPr="007921A0" w:rsidRDefault="007921A0" w:rsidP="007921A0">
      <w:r w:rsidRPr="007921A0">
        <w:t>Le ministère de l</w:t>
      </w:r>
      <w:r w:rsidR="000A1AF2">
        <w:t>’</w:t>
      </w:r>
      <w:r w:rsidRPr="007921A0">
        <w:t>Éducation et de l</w:t>
      </w:r>
      <w:r w:rsidR="000A1AF2">
        <w:t>’</w:t>
      </w:r>
      <w:r w:rsidRPr="007921A0">
        <w:t>Enseignement supérieur forme des experts</w:t>
      </w:r>
      <w:r w:rsidR="00157022">
        <w:noBreakHyphen/>
      </w:r>
      <w:r w:rsidRPr="007921A0">
        <w:t>conseils en RAC</w:t>
      </w:r>
      <w:r w:rsidR="00C37774">
        <w:t>. Ces personnes</w:t>
      </w:r>
      <w:r w:rsidRPr="007921A0">
        <w:t xml:space="preserve"> sont en mesure de répondre à certaines questions </w:t>
      </w:r>
      <w:r w:rsidR="000E296C">
        <w:t>sur le</w:t>
      </w:r>
      <w:r w:rsidR="000E296C" w:rsidRPr="007921A0">
        <w:t xml:space="preserve"> </w:t>
      </w:r>
      <w:r w:rsidRPr="007921A0">
        <w:t>développement d</w:t>
      </w:r>
      <w:r w:rsidR="000E296C">
        <w:t>e</w:t>
      </w:r>
      <w:r w:rsidRPr="007921A0">
        <w:t xml:space="preserve"> matériel </w:t>
      </w:r>
      <w:r w:rsidR="000E296C">
        <w:t xml:space="preserve">en matière de </w:t>
      </w:r>
      <w:r w:rsidRPr="007921A0">
        <w:t xml:space="preserve">reconnaissance des acquis et des compétences. Pour </w:t>
      </w:r>
      <w:r w:rsidR="00C37774">
        <w:t>communiquer avec elles</w:t>
      </w:r>
      <w:r w:rsidRPr="007921A0">
        <w:t xml:space="preserve">, </w:t>
      </w:r>
      <w:r w:rsidR="000E296C">
        <w:t>il suffit de</w:t>
      </w:r>
      <w:r w:rsidR="000E296C" w:rsidRPr="007921A0">
        <w:t xml:space="preserve"> </w:t>
      </w:r>
      <w:r w:rsidR="00C37774">
        <w:t>s’adresser aux</w:t>
      </w:r>
      <w:r w:rsidR="000477BB">
        <w:t xml:space="preserve"> centres d</w:t>
      </w:r>
      <w:r w:rsidR="000A1AF2">
        <w:t>’</w:t>
      </w:r>
      <w:r w:rsidR="000477BB">
        <w:t>expertise en reconnaissance des acquis et des compétences (C</w:t>
      </w:r>
      <w:r>
        <w:t>ERAC</w:t>
      </w:r>
      <w:r w:rsidR="000477BB">
        <w:t>)</w:t>
      </w:r>
      <w:r w:rsidR="00C37774">
        <w:t>,</w:t>
      </w:r>
      <w:r>
        <w:t xml:space="preserve"> au</w:t>
      </w:r>
      <w:r w:rsidR="006A2365">
        <w:t xml:space="preserve"> </w:t>
      </w:r>
      <w:r w:rsidRPr="007921A0">
        <w:t>1</w:t>
      </w:r>
      <w:r w:rsidR="000E296C">
        <w:t> </w:t>
      </w:r>
      <w:r w:rsidRPr="007921A0">
        <w:t>888</w:t>
      </w:r>
      <w:r w:rsidR="000E296C">
        <w:t> </w:t>
      </w:r>
      <w:r w:rsidRPr="007921A0">
        <w:t>352-3722</w:t>
      </w:r>
      <w:r>
        <w:t>.</w:t>
      </w:r>
    </w:p>
    <w:p w:rsidR="00227D96" w:rsidRDefault="00227D96" w:rsidP="00104E39">
      <w:pPr>
        <w:pStyle w:val="Bibliographietexte"/>
      </w:pPr>
    </w:p>
    <w:p w:rsidR="004B2B91" w:rsidRDefault="004B2B91" w:rsidP="00EC267D">
      <w:pPr>
        <w:jc w:val="left"/>
        <w:rPr>
          <w:rFonts w:eastAsia="Times New Roman"/>
          <w:b/>
          <w:bCs/>
          <w:color w:val="4F81BD"/>
          <w:sz w:val="30"/>
        </w:rPr>
      </w:pPr>
      <w:r w:rsidRPr="004B2B91">
        <w:rPr>
          <w:rFonts w:eastAsia="Times New Roman"/>
          <w:b/>
          <w:bCs/>
          <w:color w:val="4F81BD"/>
          <w:sz w:val="30"/>
        </w:rPr>
        <w:t xml:space="preserve">Instrumentation </w:t>
      </w:r>
      <w:r w:rsidR="008524F7">
        <w:rPr>
          <w:rFonts w:eastAsia="Times New Roman"/>
          <w:b/>
          <w:bCs/>
          <w:color w:val="4F81BD"/>
          <w:sz w:val="30"/>
        </w:rPr>
        <w:t>en reconnaissance des acquis et des compétences</w:t>
      </w:r>
    </w:p>
    <w:p w:rsidR="002C1BD1" w:rsidRDefault="004B2B91" w:rsidP="004B2B91">
      <w:r>
        <w:t>La liste des programmes d</w:t>
      </w:r>
      <w:r w:rsidR="000A1AF2">
        <w:t>’</w:t>
      </w:r>
      <w:r>
        <w:t xml:space="preserve">études </w:t>
      </w:r>
      <w:r w:rsidR="00DC0855">
        <w:t>qui ont fait l’objet d’</w:t>
      </w:r>
      <w:r>
        <w:t>une instrumentation en RAC est disponible sur le site Internet du ministère de l</w:t>
      </w:r>
      <w:r w:rsidR="000A1AF2">
        <w:t>’</w:t>
      </w:r>
      <w:r>
        <w:t>Éducation et de l</w:t>
      </w:r>
      <w:r w:rsidR="000A1AF2">
        <w:t>’</w:t>
      </w:r>
      <w:r>
        <w:t>Enseignement supérieur</w:t>
      </w:r>
      <w:r w:rsidR="00DC0855">
        <w:t>,</w:t>
      </w:r>
      <w:r>
        <w:t xml:space="preserve"> </w:t>
      </w:r>
      <w:r w:rsidR="000477BB">
        <w:t>dans la section sécurisée de l</w:t>
      </w:r>
      <w:r w:rsidR="000A1AF2">
        <w:t>’</w:t>
      </w:r>
      <w:r w:rsidR="000477BB">
        <w:t>enseignement s</w:t>
      </w:r>
      <w:r w:rsidR="005319B8">
        <w:t>upérieur</w:t>
      </w:r>
      <w:r w:rsidR="00AE61B1">
        <w:t>,</w:t>
      </w:r>
      <w:r w:rsidR="005319B8">
        <w:t xml:space="preserve"> à l</w:t>
      </w:r>
      <w:r w:rsidR="000A1AF2">
        <w:t>’</w:t>
      </w:r>
      <w:r w:rsidR="005319B8">
        <w:t>adresse suivante :</w:t>
      </w:r>
      <w:r w:rsidR="00F86469">
        <w:t xml:space="preserve"> </w:t>
      </w:r>
      <w:hyperlink r:id="rId16" w:history="1">
        <w:r w:rsidR="002C1BD1" w:rsidRPr="003A0FDE">
          <w:rPr>
            <w:rStyle w:val="Lienhypertexte"/>
          </w:rPr>
          <w:t>https://securise.education.gouv.qc.ca/ens-sup</w:t>
        </w:r>
      </w:hyperlink>
      <w:r w:rsidR="002C1BD1">
        <w:t>.</w:t>
      </w:r>
      <w:r w:rsidR="002C1BD1" w:rsidRPr="002C1BD1">
        <w:t xml:space="preserve"> </w:t>
      </w:r>
    </w:p>
    <w:p w:rsidR="002C1BD1" w:rsidRDefault="002C1BD1" w:rsidP="004B2B91"/>
    <w:p w:rsidR="002C1BD1" w:rsidRDefault="002C1BD1" w:rsidP="002C1BD1">
      <w:pPr>
        <w:rPr>
          <w:rFonts w:eastAsia="Times New Roman"/>
          <w:b/>
          <w:bCs/>
          <w:color w:val="4F81BD"/>
          <w:sz w:val="30"/>
        </w:rPr>
      </w:pPr>
      <w:r w:rsidRPr="007921A0">
        <w:rPr>
          <w:rFonts w:eastAsia="Times New Roman"/>
          <w:b/>
          <w:bCs/>
          <w:color w:val="4F81BD"/>
          <w:sz w:val="30"/>
        </w:rPr>
        <w:t>Code d</w:t>
      </w:r>
      <w:r w:rsidR="000A1AF2">
        <w:rPr>
          <w:rFonts w:eastAsia="Times New Roman"/>
          <w:b/>
          <w:bCs/>
          <w:color w:val="4F81BD"/>
          <w:sz w:val="30"/>
        </w:rPr>
        <w:t>’</w:t>
      </w:r>
      <w:r w:rsidRPr="007921A0">
        <w:rPr>
          <w:rFonts w:eastAsia="Times New Roman"/>
          <w:b/>
          <w:bCs/>
          <w:color w:val="4F81BD"/>
          <w:sz w:val="30"/>
        </w:rPr>
        <w:t>accès</w:t>
      </w:r>
    </w:p>
    <w:p w:rsidR="00467737" w:rsidRPr="00157022" w:rsidRDefault="002C1BD1" w:rsidP="004B2B91">
      <w:r w:rsidRPr="007921A0">
        <w:t xml:space="preserve">Les conseillères et </w:t>
      </w:r>
      <w:r w:rsidR="00DC0855">
        <w:t xml:space="preserve">les </w:t>
      </w:r>
      <w:r w:rsidRPr="007921A0">
        <w:t xml:space="preserve">conseillers en RAC ou leurs gestionnaires peuvent </w:t>
      </w:r>
      <w:r w:rsidR="004C2157">
        <w:t>obtenir</w:t>
      </w:r>
      <w:r w:rsidR="004C2157" w:rsidRPr="007921A0">
        <w:t xml:space="preserve"> </w:t>
      </w:r>
      <w:r w:rsidRPr="007921A0">
        <w:t>un code d</w:t>
      </w:r>
      <w:r w:rsidR="000A1AF2">
        <w:t>’</w:t>
      </w:r>
      <w:r w:rsidRPr="007921A0">
        <w:t>accès à la section sécurisé</w:t>
      </w:r>
      <w:r>
        <w:t>e</w:t>
      </w:r>
      <w:r w:rsidRPr="007921A0">
        <w:t xml:space="preserve"> de l</w:t>
      </w:r>
      <w:r w:rsidR="000A1AF2">
        <w:t>’</w:t>
      </w:r>
      <w:r w:rsidRPr="007921A0">
        <w:t xml:space="preserve">enseignement supérieur </w:t>
      </w:r>
      <w:bookmarkStart w:id="1" w:name="_GoBack"/>
      <w:bookmarkEnd w:id="1"/>
      <w:r w:rsidR="004C2157">
        <w:t>en faisant la demande à l’aide du formulaire accessible à cette adresse</w:t>
      </w:r>
      <w:r w:rsidR="005319B8">
        <w:t> :</w:t>
      </w:r>
      <w:r w:rsidR="004C2157">
        <w:t xml:space="preserve"> </w:t>
      </w:r>
      <w:hyperlink r:id="rId17" w:history="1">
        <w:r w:rsidRPr="00467737">
          <w:rPr>
            <w:color w:val="1F497D" w:themeColor="text2"/>
            <w:u w:val="single"/>
          </w:rPr>
          <w:t>https://securise.education.gouv.qc.ca/ens-sup/creer-un-compte-utilisateur-nom-dutilisateur-ou-mot-de-passe-oublie</w:t>
        </w:r>
      </w:hyperlink>
      <w:r w:rsidR="00157022">
        <w:rPr>
          <w:color w:val="1F497D" w:themeColor="text2"/>
        </w:rPr>
        <w:t>.</w:t>
      </w:r>
    </w:p>
    <w:p w:rsidR="00467737" w:rsidRPr="004B2B91" w:rsidRDefault="00467737" w:rsidP="004B2B91"/>
    <w:p w:rsidR="00227D96" w:rsidRDefault="00227D96" w:rsidP="00104E39">
      <w:pPr>
        <w:pStyle w:val="Bibliographietexte"/>
      </w:pPr>
    </w:p>
    <w:p w:rsidR="004B2B91" w:rsidRDefault="004B2B91" w:rsidP="00104E39">
      <w:pPr>
        <w:pStyle w:val="Bibliographietexte"/>
        <w:sectPr w:rsidR="004B2B91" w:rsidSect="004B2B91">
          <w:footerReference w:type="even" r:id="rId18"/>
          <w:footerReference w:type="default" r:id="rId19"/>
          <w:pgSz w:w="12240" w:h="15840" w:code="1"/>
          <w:pgMar w:top="1276" w:right="1701" w:bottom="1276" w:left="1701" w:header="709" w:footer="709" w:gutter="0"/>
          <w:cols w:space="708"/>
          <w:titlePg/>
          <w:docGrid w:linePitch="360"/>
        </w:sectPr>
      </w:pPr>
    </w:p>
    <w:p w:rsidR="00E65EC1" w:rsidRDefault="00E65EC1" w:rsidP="0025739E"/>
    <w:p w:rsidR="00E65EC1" w:rsidRDefault="00E65EC1" w:rsidP="0025739E"/>
    <w:p w:rsidR="00C15820" w:rsidRPr="00F57863" w:rsidRDefault="00C15820" w:rsidP="0025739E"/>
    <w:p w:rsidR="00C15820" w:rsidRDefault="00C15820" w:rsidP="0025739E"/>
    <w:p w:rsidR="00D3714B" w:rsidRDefault="007921A0" w:rsidP="0025739E"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6972300</wp:posOffset>
                </wp:positionH>
                <wp:positionV relativeFrom="page">
                  <wp:posOffset>8068945</wp:posOffset>
                </wp:positionV>
                <wp:extent cx="441325" cy="678815"/>
                <wp:effectExtent l="0" t="0" r="0" b="0"/>
                <wp:wrapThrough wrapText="bothSides">
                  <wp:wrapPolygon edited="0">
                    <wp:start x="1865" y="1819"/>
                    <wp:lineTo x="1865" y="19398"/>
                    <wp:lineTo x="18647" y="19398"/>
                    <wp:lineTo x="18647" y="1819"/>
                    <wp:lineTo x="1865" y="1819"/>
                  </wp:wrapPolygon>
                </wp:wrapThrough>
                <wp:docPr id="7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2B91" w:rsidRPr="0025739E" w:rsidRDefault="004B2B91" w:rsidP="0025739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vert270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2" o:spid="_x0000_s1026" type="#_x0000_t202" style="position:absolute;left:0;text-align:left;margin-left:549pt;margin-top:635.35pt;width:34.75pt;height:53.4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GurPwIAAEYEAAAOAAAAZHJzL2Uyb0RvYy54bWysU9tu2zAMfR+wfxD07vhSJb6gTtEm8TCg&#10;uwDtPkCR5diYLQmSErsY9u+l5KTLtrdhL4JEkYfkOeTt3TT06MS16aQocbyIMOKCyboThxJ/e66C&#10;DCNjqahpLwUv8Qs3+G79/t3tqAqeyFb2NdcIQIQpRlXi1lpVhKFhLR+oWUjFBXw2Ug/UwlMfwlrT&#10;EdCHPkyiaBWOUtdKS8aNAet2/sRrj980nNkvTWO4RX2JoTbrT+3PvTvD9S0tDpqqtmPnMug/VDHQ&#10;TkDSN6gttRQddfcX1NAxLY1s7ILJIZRN0zHue4Bu4uiPbp5aqrjvBcgx6o0m8/9g2efTV426usQp&#10;RoIOINEznyx6kBNKE0fPqEwBXk8K/OwEdpDZt2rUo2TfDRJy01Jx4Pday7HltIbyYhcZXoXOOMaB&#10;7MdPsoY89GilB5oaPTjugA0E6CDTy5s0rhYGRkLim2SJEYOvVZpl8dJnoMUlWGljP3A5IHcpsQbl&#10;PTg9PRrriqHFxcXlErLq+t6r34vfDOA4WyA1hLo/V4QX80ce5btsl5GAJKtdQKK6Du6rDQlWVZwu&#10;tzfbzWYb/5yH6iooTkj0kORBtcrSgDRkGeRplAVRnD/kq4jkZFv5IEh9Seq5c3TNxNlpP5212Mv6&#10;BVjUcp5l2D24uDNJgbkRRrnEAnYNo/6jACnymBA3+dcPff3YXz+oYK2E/bAYzdeNnbflqHR3aCHV&#10;Rfx7kK/qPLVO57mss+gwrJ7x82K5bbh+e69f679+BQAA//8DAFBLAwQUAAYACAAAACEA6JIhduMA&#10;AAAPAQAADwAAAGRycy9kb3ducmV2LnhtbEyPzU7DMBCE70i8g7VI3KjTAHEJcSqEAFHIhfJzdmw3&#10;iRqvo9ht07dne4LbjHY0+02xnFzP9nYMnUcJ81kCzKL2psNGwtfn89UCWIgKjeo9WglHG2BZnp8V&#10;Kjf+gB92v44NoxIMuZLQxjjknAfdWqfCzA8W6bbxo1OR7NhwM6oDlbuep0mScac6pA+tGuxja/V2&#10;vXMS9PFto6v6/UX9bL9fn1arKtyklZSXF9PDPbBop/gXhhM+oUNJTLXfoQmsJ5/cLWhMJJWKRAA7&#10;ZeaZuAVWk7oWIgNeFvz/jvIXAAD//wMAUEsBAi0AFAAGAAgAAAAhALaDOJL+AAAA4QEAABMAAAAA&#10;AAAAAAAAAAAAAAAAAFtDb250ZW50X1R5cGVzXS54bWxQSwECLQAUAAYACAAAACEAOP0h/9YAAACU&#10;AQAACwAAAAAAAAAAAAAAAAAvAQAAX3JlbHMvLnJlbHNQSwECLQAUAAYACAAAACEAXQhrqz8CAABG&#10;BAAADgAAAAAAAAAAAAAAAAAuAgAAZHJzL2Uyb0RvYy54bWxQSwECLQAUAAYACAAAACEA6JIhduMA&#10;AAAPAQAADwAAAAAAAAAAAAAAAACZBAAAZHJzL2Rvd25yZXYueG1sUEsFBgAAAAAEAAQA8wAAAKkF&#10;AAAAAA==&#10;" filled="f" stroked="f">
                <v:textbox style="layout-flow:vertical;mso-layout-flow-alt:bottom-to-top;mso-fit-shape-to-text:t" inset=",7.2pt,,7.2pt">
                  <w:txbxContent>
                    <w:p w:rsidR="004B2B91" w:rsidRPr="0025739E" w:rsidRDefault="004B2B91" w:rsidP="0025739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</w:p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Pr="00D3714B" w:rsidRDefault="00D3714B" w:rsidP="0025739E"/>
    <w:p w:rsidR="00D3714B" w:rsidRDefault="00D3714B" w:rsidP="0025739E"/>
    <w:p w:rsidR="00D3714B" w:rsidRDefault="00D3714B" w:rsidP="0025739E"/>
    <w:p w:rsidR="00D3714B" w:rsidRDefault="00D3714B" w:rsidP="0025739E"/>
    <w:p w:rsidR="00D3714B" w:rsidRDefault="00D3714B" w:rsidP="0025739E"/>
    <w:p w:rsidR="00D3714B" w:rsidRDefault="00D3714B" w:rsidP="0025739E"/>
    <w:p w:rsidR="00C15820" w:rsidRPr="00D3714B" w:rsidRDefault="007921A0" w:rsidP="0025739E">
      <w:r>
        <w:rPr>
          <w:noProof/>
          <w:lang w:eastAsia="fr-C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1198245</wp:posOffset>
            </wp:positionV>
            <wp:extent cx="1805940" cy="766445"/>
            <wp:effectExtent l="0" t="0" r="3810" b="0"/>
            <wp:wrapNone/>
            <wp:docPr id="1" name="Image 3" descr="MEES (couleu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ES (couleur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76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820" w:rsidRPr="00D3714B" w:rsidSect="00717E40">
      <w:headerReference w:type="first" r:id="rId21"/>
      <w:footerReference w:type="first" r:id="rId22"/>
      <w:pgSz w:w="12240" w:h="15840" w:code="1"/>
      <w:pgMar w:top="0" w:right="0" w:bottom="0" w:left="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3DBA" w:rsidRDefault="009A3DBA" w:rsidP="0025739E">
      <w:r>
        <w:separator/>
      </w:r>
    </w:p>
    <w:p w:rsidR="009A3DBA" w:rsidRDefault="009A3DBA" w:rsidP="0025739E"/>
  </w:endnote>
  <w:endnote w:type="continuationSeparator" w:id="0">
    <w:p w:rsidR="009A3DBA" w:rsidRDefault="009A3DBA" w:rsidP="0025739E">
      <w:r>
        <w:continuationSeparator/>
      </w:r>
    </w:p>
    <w:p w:rsidR="009A3DBA" w:rsidRDefault="009A3DBA" w:rsidP="002573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B91" w:rsidRPr="004B071B" w:rsidRDefault="004B2B91" w:rsidP="0025739E">
    <w:pPr>
      <w:pStyle w:val="Pieddepage"/>
    </w:pPr>
    <w:r w:rsidRPr="004B071B">
      <w:fldChar w:fldCharType="begin"/>
    </w:r>
    <w:r w:rsidRPr="004B071B">
      <w:instrText xml:space="preserve"> PAGE   \* MERGEFORMAT </w:instrText>
    </w:r>
    <w:r w:rsidRPr="004B071B">
      <w:fldChar w:fldCharType="separate"/>
    </w:r>
    <w:r>
      <w:rPr>
        <w:noProof/>
      </w:rPr>
      <w:t>12</w:t>
    </w:r>
    <w:r w:rsidRPr="004B071B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B91" w:rsidRPr="00F57863" w:rsidRDefault="004B2B91" w:rsidP="0025739E">
    <w:pPr>
      <w:pStyle w:val="Pieddepage"/>
    </w:pPr>
  </w:p>
  <w:p w:rsidR="004B2B91" w:rsidRDefault="004B2B91" w:rsidP="0025739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49307134"/>
      <w:docPartObj>
        <w:docPartGallery w:val="Page Numbers (Bottom of Page)"/>
        <w:docPartUnique/>
      </w:docPartObj>
    </w:sdtPr>
    <w:sdtEndPr/>
    <w:sdtContent>
      <w:p w:rsidR="004B2B91" w:rsidRPr="0025739E" w:rsidRDefault="004B2B91" w:rsidP="0025739E">
        <w:pPr>
          <w:pStyle w:val="Pieddepage"/>
        </w:pPr>
        <w:r w:rsidRPr="0025739E">
          <w:fldChar w:fldCharType="begin"/>
        </w:r>
        <w:r w:rsidRPr="0025739E">
          <w:instrText>PAGE   \* MERGEFORMAT</w:instrText>
        </w:r>
        <w:r w:rsidRPr="0025739E">
          <w:fldChar w:fldCharType="separate"/>
        </w:r>
        <w:r w:rsidR="00EC267D" w:rsidRPr="00EC267D">
          <w:rPr>
            <w:noProof/>
            <w:lang w:val="fr-FR"/>
          </w:rPr>
          <w:t>2</w:t>
        </w:r>
        <w:r w:rsidRPr="0025739E"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B91" w:rsidRPr="004B071B" w:rsidRDefault="004B2B91" w:rsidP="0025739E">
    <w:pPr>
      <w:pStyle w:val="Pieddepage"/>
    </w:pPr>
    <w:r w:rsidRPr="004B071B">
      <w:fldChar w:fldCharType="begin"/>
    </w:r>
    <w:r w:rsidRPr="004B071B">
      <w:instrText xml:space="preserve"> PAGE   \* MERGEFORMAT </w:instrText>
    </w:r>
    <w:r w:rsidRPr="004B071B">
      <w:fldChar w:fldCharType="separate"/>
    </w:r>
    <w:r w:rsidR="000477BB">
      <w:rPr>
        <w:noProof/>
      </w:rPr>
      <w:t>3</w:t>
    </w:r>
    <w:r w:rsidRPr="004B071B"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59228854"/>
      <w:docPartObj>
        <w:docPartGallery w:val="Page Numbers (Bottom of Page)"/>
        <w:docPartUnique/>
      </w:docPartObj>
    </w:sdtPr>
    <w:sdtEndPr/>
    <w:sdtContent>
      <w:p w:rsidR="004B2B91" w:rsidRDefault="004B2B91" w:rsidP="0025739E">
        <w:pPr>
          <w:pStyle w:val="Pieddepage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C267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78765707"/>
      <w:docPartObj>
        <w:docPartGallery w:val="Page Numbers (Bottom of Page)"/>
        <w:docPartUnique/>
      </w:docPartObj>
    </w:sdtPr>
    <w:sdtEndPr/>
    <w:sdtContent>
      <w:p w:rsidR="004B2B91" w:rsidRDefault="00161829" w:rsidP="0025739E">
        <w:pPr>
          <w:pStyle w:val="Pieddepage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3DBA" w:rsidRDefault="009A3DBA" w:rsidP="0025739E">
      <w:r>
        <w:separator/>
      </w:r>
    </w:p>
  </w:footnote>
  <w:footnote w:type="continuationSeparator" w:id="0">
    <w:p w:rsidR="009A3DBA" w:rsidRDefault="009A3DBA" w:rsidP="002573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B91" w:rsidRDefault="004B2B91" w:rsidP="0025739E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8240" behindDoc="0" locked="1" layoutInCell="1" allowOverlap="1" wp14:anchorId="4ACE3DBB" wp14:editId="652318CE">
          <wp:simplePos x="0" y="0"/>
          <wp:positionH relativeFrom="column">
            <wp:posOffset>84455</wp:posOffset>
          </wp:positionH>
          <wp:positionV relativeFrom="page">
            <wp:posOffset>959485</wp:posOffset>
          </wp:positionV>
          <wp:extent cx="7833360" cy="8829040"/>
          <wp:effectExtent l="0" t="0" r="0" b="0"/>
          <wp:wrapNone/>
          <wp:docPr id="8" name="Image 8" descr="General_IM_MIN_trame_mot_fond_FR_Maq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3" descr="General_IM_MIN_trame_mot_fond_FR_Maq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3360" cy="882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B91" w:rsidRPr="00D3714B" w:rsidRDefault="004B2B91" w:rsidP="0025739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F88B4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5C02C1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AA84B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E8AD0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BCEAA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8704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2CF4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E0D20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8A4B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D6AFE4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05128"/>
    <w:multiLevelType w:val="multilevel"/>
    <w:tmpl w:val="222EA71C"/>
    <w:numStyleLink w:val="Style1"/>
  </w:abstractNum>
  <w:abstractNum w:abstractNumId="11" w15:restartNumberingAfterBreak="0">
    <w:nsid w:val="022B4FAC"/>
    <w:multiLevelType w:val="multilevel"/>
    <w:tmpl w:val="536E0180"/>
    <w:name w:val="Liste numérotée 2"/>
    <w:lvl w:ilvl="0">
      <w:start w:val="1"/>
      <w:numFmt w:val="decimal"/>
      <w:pStyle w:val="Style3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F380AB8"/>
    <w:multiLevelType w:val="multilevel"/>
    <w:tmpl w:val="297E1E2A"/>
    <w:name w:val="Liste numérotée "/>
    <w:styleLink w:val="Listenumrot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Arial" w:hAnsi="Arial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FFA1481"/>
    <w:multiLevelType w:val="multilevel"/>
    <w:tmpl w:val="9DAC6370"/>
    <w:numStyleLink w:val="Listepuce"/>
  </w:abstractNum>
  <w:abstractNum w:abstractNumId="14" w15:restartNumberingAfterBreak="0">
    <w:nsid w:val="119359B0"/>
    <w:multiLevelType w:val="hybridMultilevel"/>
    <w:tmpl w:val="05D28862"/>
    <w:name w:val="Liste numérotée 23"/>
    <w:lvl w:ilvl="0" w:tplc="9F585B5E">
      <w:start w:val="1"/>
      <w:numFmt w:val="decimal"/>
      <w:pStyle w:val="Listenumros0"/>
      <w:lvlText w:val="%1."/>
      <w:lvlJc w:val="left"/>
      <w:pPr>
        <w:ind w:left="717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8144DD"/>
    <w:multiLevelType w:val="hybridMultilevel"/>
    <w:tmpl w:val="FAC28322"/>
    <w:lvl w:ilvl="0" w:tplc="6068D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/>
      </w:rPr>
    </w:lvl>
    <w:lvl w:ilvl="1" w:tplc="BCBAE2A2">
      <w:start w:val="1"/>
      <w:numFmt w:val="bullet"/>
      <w:lvlText w:val="o"/>
      <w:lvlJc w:val="left"/>
      <w:pPr>
        <w:ind w:left="1440" w:hanging="360"/>
      </w:pPr>
      <w:rPr>
        <w:rFonts w:ascii="Arial" w:hAnsi="Arial" w:cs="Arial" w:hint="default"/>
        <w:color w:val="1F497D"/>
      </w:rPr>
    </w:lvl>
    <w:lvl w:ilvl="2" w:tplc="48E4CC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D1289"/>
    <w:multiLevelType w:val="multilevel"/>
    <w:tmpl w:val="222EA71C"/>
    <w:name w:val="Liste numérotée 232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F497D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F3F02"/>
    <w:multiLevelType w:val="hybridMultilevel"/>
    <w:tmpl w:val="C0061786"/>
    <w:lvl w:ilvl="0" w:tplc="48D8156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CE400F"/>
    <w:multiLevelType w:val="multilevel"/>
    <w:tmpl w:val="9DAC6370"/>
    <w:styleLink w:val="Listepuc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/>
        <w:sz w:val="24"/>
      </w:rPr>
    </w:lvl>
    <w:lvl w:ilvl="1">
      <w:start w:val="1"/>
      <w:numFmt w:val="bullet"/>
      <w:lvlText w:val=""/>
      <w:lvlJc w:val="left"/>
      <w:pPr>
        <w:ind w:left="720" w:hanging="360"/>
      </w:pPr>
      <w:rPr>
        <w:rFonts w:ascii="Wingdings" w:hAnsi="Wingdings" w:hint="default"/>
        <w:color w:val="1F497D"/>
        <w:sz w:val="18"/>
      </w:rPr>
    </w:lvl>
    <w:lvl w:ilvl="2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  <w:color w:val="1F497D"/>
        <w:sz w:val="1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3557156A"/>
    <w:multiLevelType w:val="hybridMultilevel"/>
    <w:tmpl w:val="C16019CA"/>
    <w:name w:val="Liste numérotée 2322"/>
    <w:lvl w:ilvl="0" w:tplc="6A0E19FA">
      <w:start w:val="1"/>
      <w:numFmt w:val="bullet"/>
      <w:pStyle w:val="Listepuces0"/>
      <w:lvlText w:val=""/>
      <w:lvlJc w:val="left"/>
      <w:pPr>
        <w:ind w:left="720" w:hanging="360"/>
      </w:pPr>
      <w:rPr>
        <w:rFonts w:ascii="Symbol" w:hAnsi="Symbol" w:hint="default"/>
        <w:color w:val="1F497D"/>
        <w:u w:val="none" w:color="1F497D"/>
      </w:rPr>
    </w:lvl>
    <w:lvl w:ilvl="1" w:tplc="1608B9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F497D"/>
      </w:rPr>
    </w:lvl>
    <w:lvl w:ilvl="2" w:tplc="B456B5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70239"/>
    <w:multiLevelType w:val="multilevel"/>
    <w:tmpl w:val="EB6E7FAC"/>
    <w:lvl w:ilvl="0">
      <w:start w:val="1"/>
      <w:numFmt w:val="bullet"/>
      <w:lvlText w:val=""/>
      <w:lvlJc w:val="left"/>
      <w:pPr>
        <w:ind w:left="432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288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152" w:hanging="432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5B2A5C"/>
    <w:multiLevelType w:val="singleLevel"/>
    <w:tmpl w:val="E9C4B0EA"/>
    <w:lvl w:ilvl="0">
      <w:start w:val="1"/>
      <w:numFmt w:val="decimal"/>
      <w:lvlText w:val="%1."/>
      <w:lvlJc w:val="left"/>
      <w:pPr>
        <w:ind w:left="360" w:hanging="360"/>
      </w:pPr>
    </w:lvl>
  </w:abstractNum>
  <w:abstractNum w:abstractNumId="22" w15:restartNumberingAfterBreak="0">
    <w:nsid w:val="467541A3"/>
    <w:multiLevelType w:val="hybridMultilevel"/>
    <w:tmpl w:val="749CF572"/>
    <w:lvl w:ilvl="0" w:tplc="0C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F15DF7"/>
    <w:multiLevelType w:val="hybridMultilevel"/>
    <w:tmpl w:val="B8B45FFA"/>
    <w:lvl w:ilvl="0" w:tplc="AFD409C6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61FC65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7CF9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443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529E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6E57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86A8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AB8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9B207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765953"/>
    <w:multiLevelType w:val="multilevel"/>
    <w:tmpl w:val="222EA71C"/>
    <w:styleLink w:val="Style1"/>
    <w:lvl w:ilvl="0">
      <w:start w:val="1"/>
      <w:numFmt w:val="bullet"/>
      <w:lvlText w:val=""/>
      <w:lvlJc w:val="left"/>
      <w:pPr>
        <w:ind w:left="717" w:hanging="360"/>
      </w:pPr>
      <w:rPr>
        <w:rFonts w:ascii="Wingdings" w:hAnsi="Wingdings" w:hint="default"/>
        <w:color w:val="1F497D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1F497D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1F497D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792F45"/>
    <w:multiLevelType w:val="multilevel"/>
    <w:tmpl w:val="0C0C001D"/>
    <w:name w:val="Liste numérotée 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7955178E"/>
    <w:multiLevelType w:val="hybridMultilevel"/>
    <w:tmpl w:val="A0C05C22"/>
    <w:lvl w:ilvl="0" w:tplc="0D082D78">
      <w:start w:val="1"/>
      <w:numFmt w:val="decimal"/>
      <w:lvlText w:val="%1."/>
      <w:lvlJc w:val="left"/>
      <w:pPr>
        <w:ind w:left="720" w:hanging="360"/>
      </w:pPr>
    </w:lvl>
    <w:lvl w:ilvl="1" w:tplc="9AFE6EEC">
      <w:start w:val="1"/>
      <w:numFmt w:val="lowerLetter"/>
      <w:lvlText w:val="%2)"/>
      <w:lvlJc w:val="left"/>
      <w:pPr>
        <w:ind w:left="1440" w:hanging="360"/>
      </w:pPr>
    </w:lvl>
    <w:lvl w:ilvl="2" w:tplc="DD0805C8">
      <w:start w:val="1"/>
      <w:numFmt w:val="lowerRoman"/>
      <w:lvlText w:val="%3."/>
      <w:lvlJc w:val="right"/>
      <w:pPr>
        <w:ind w:left="2160" w:hanging="180"/>
      </w:pPr>
    </w:lvl>
    <w:lvl w:ilvl="3" w:tplc="24845A0C">
      <w:start w:val="1"/>
      <w:numFmt w:val="decimal"/>
      <w:lvlText w:val="%4."/>
      <w:lvlJc w:val="left"/>
      <w:pPr>
        <w:ind w:left="2880" w:hanging="360"/>
      </w:pPr>
    </w:lvl>
    <w:lvl w:ilvl="4" w:tplc="E908889C" w:tentative="1">
      <w:start w:val="1"/>
      <w:numFmt w:val="lowerLetter"/>
      <w:lvlText w:val="%5."/>
      <w:lvlJc w:val="left"/>
      <w:pPr>
        <w:ind w:left="3600" w:hanging="360"/>
      </w:pPr>
    </w:lvl>
    <w:lvl w:ilvl="5" w:tplc="72688018" w:tentative="1">
      <w:start w:val="1"/>
      <w:numFmt w:val="lowerRoman"/>
      <w:lvlText w:val="%6."/>
      <w:lvlJc w:val="right"/>
      <w:pPr>
        <w:ind w:left="4320" w:hanging="180"/>
      </w:pPr>
    </w:lvl>
    <w:lvl w:ilvl="6" w:tplc="9A842DDA" w:tentative="1">
      <w:start w:val="1"/>
      <w:numFmt w:val="decimal"/>
      <w:lvlText w:val="%7."/>
      <w:lvlJc w:val="left"/>
      <w:pPr>
        <w:ind w:left="5040" w:hanging="360"/>
      </w:pPr>
    </w:lvl>
    <w:lvl w:ilvl="7" w:tplc="51A0B750" w:tentative="1">
      <w:start w:val="1"/>
      <w:numFmt w:val="lowerLetter"/>
      <w:lvlText w:val="%8."/>
      <w:lvlJc w:val="left"/>
      <w:pPr>
        <w:ind w:left="5760" w:hanging="360"/>
      </w:pPr>
    </w:lvl>
    <w:lvl w:ilvl="8" w:tplc="0A883E3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7244EA"/>
    <w:multiLevelType w:val="hybridMultilevel"/>
    <w:tmpl w:val="00F2AC8E"/>
    <w:lvl w:ilvl="0" w:tplc="999693C4">
      <w:start w:val="1"/>
      <w:numFmt w:val="decimal"/>
      <w:lvlText w:val="%1."/>
      <w:lvlJc w:val="left"/>
      <w:pPr>
        <w:ind w:left="720" w:hanging="360"/>
      </w:pPr>
    </w:lvl>
    <w:lvl w:ilvl="1" w:tplc="0C0C0017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294416"/>
    <w:multiLevelType w:val="multilevel"/>
    <w:tmpl w:val="0C0C001D"/>
    <w:name w:val="Liste numérotée 2"/>
    <w:styleLink w:val="Style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 w15:restartNumberingAfterBreak="0">
    <w:nsid w:val="7F900F6B"/>
    <w:multiLevelType w:val="multilevel"/>
    <w:tmpl w:val="222EA71C"/>
    <w:name w:val="Liste numérotée 232"/>
    <w:numStyleLink w:val="Style1"/>
  </w:abstractNum>
  <w:num w:numId="1">
    <w:abstractNumId w:val="20"/>
  </w:num>
  <w:num w:numId="2">
    <w:abstractNumId w:val="17"/>
  </w:num>
  <w:num w:numId="3">
    <w:abstractNumId w:val="23"/>
  </w:num>
  <w:num w:numId="4">
    <w:abstractNumId w:val="15"/>
  </w:num>
  <w:num w:numId="5">
    <w:abstractNumId w:val="27"/>
  </w:num>
  <w:num w:numId="6">
    <w:abstractNumId w:val="16"/>
  </w:num>
  <w:num w:numId="7">
    <w:abstractNumId w:val="26"/>
  </w:num>
  <w:num w:numId="8">
    <w:abstractNumId w:val="9"/>
  </w:num>
  <w:num w:numId="9">
    <w:abstractNumId w:val="8"/>
  </w:num>
  <w:num w:numId="10">
    <w:abstractNumId w:val="24"/>
  </w:num>
  <w:num w:numId="11">
    <w:abstractNumId w:val="10"/>
  </w:num>
  <w:num w:numId="12">
    <w:abstractNumId w:val="18"/>
  </w:num>
  <w:num w:numId="13">
    <w:abstractNumId w:val="13"/>
  </w:num>
  <w:num w:numId="14">
    <w:abstractNumId w:val="11"/>
  </w:num>
  <w:num w:numId="15">
    <w:abstractNumId w:val="21"/>
  </w:num>
  <w:num w:numId="16">
    <w:abstractNumId w:val="12"/>
  </w:num>
  <w:num w:numId="17">
    <w:abstractNumId w:val="28"/>
  </w:num>
  <w:num w:numId="18">
    <w:abstractNumId w:val="25"/>
  </w:num>
  <w:num w:numId="19">
    <w:abstractNumId w:val="14"/>
  </w:num>
  <w:num w:numId="20">
    <w:abstractNumId w:val="22"/>
  </w:num>
  <w:num w:numId="21">
    <w:abstractNumId w:val="29"/>
  </w:num>
  <w:num w:numId="22">
    <w:abstractNumId w:val="19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52C8"/>
    <w:rsid w:val="00001719"/>
    <w:rsid w:val="00007D37"/>
    <w:rsid w:val="00010B03"/>
    <w:rsid w:val="00010E1B"/>
    <w:rsid w:val="000164CF"/>
    <w:rsid w:val="00021028"/>
    <w:rsid w:val="000251A3"/>
    <w:rsid w:val="00031CE5"/>
    <w:rsid w:val="00032DBE"/>
    <w:rsid w:val="00040636"/>
    <w:rsid w:val="00042E53"/>
    <w:rsid w:val="000477BB"/>
    <w:rsid w:val="00063E29"/>
    <w:rsid w:val="00076DBA"/>
    <w:rsid w:val="00081024"/>
    <w:rsid w:val="000901A1"/>
    <w:rsid w:val="000A18E5"/>
    <w:rsid w:val="000A1AF2"/>
    <w:rsid w:val="000A5DE2"/>
    <w:rsid w:val="000B51D9"/>
    <w:rsid w:val="000B5CAD"/>
    <w:rsid w:val="000C2EE7"/>
    <w:rsid w:val="000C4A75"/>
    <w:rsid w:val="000C56B0"/>
    <w:rsid w:val="000C7C9F"/>
    <w:rsid w:val="000E296C"/>
    <w:rsid w:val="001035D0"/>
    <w:rsid w:val="001036A4"/>
    <w:rsid w:val="00104E39"/>
    <w:rsid w:val="001129D5"/>
    <w:rsid w:val="00116682"/>
    <w:rsid w:val="00120755"/>
    <w:rsid w:val="0012221E"/>
    <w:rsid w:val="00134074"/>
    <w:rsid w:val="00151190"/>
    <w:rsid w:val="00153EEA"/>
    <w:rsid w:val="00157022"/>
    <w:rsid w:val="00173B19"/>
    <w:rsid w:val="00185833"/>
    <w:rsid w:val="0019226E"/>
    <w:rsid w:val="0019418F"/>
    <w:rsid w:val="00194257"/>
    <w:rsid w:val="001A1475"/>
    <w:rsid w:val="001B2FB0"/>
    <w:rsid w:val="001B3BEE"/>
    <w:rsid w:val="001C7CD4"/>
    <w:rsid w:val="001E3C54"/>
    <w:rsid w:val="001E5755"/>
    <w:rsid w:val="00200A64"/>
    <w:rsid w:val="0020505F"/>
    <w:rsid w:val="0022171B"/>
    <w:rsid w:val="00225D3F"/>
    <w:rsid w:val="00227D96"/>
    <w:rsid w:val="00242691"/>
    <w:rsid w:val="00253A24"/>
    <w:rsid w:val="00255067"/>
    <w:rsid w:val="0025739E"/>
    <w:rsid w:val="00260D13"/>
    <w:rsid w:val="00262C3F"/>
    <w:rsid w:val="002713F3"/>
    <w:rsid w:val="002B7CE9"/>
    <w:rsid w:val="002C1BD1"/>
    <w:rsid w:val="002C7CE8"/>
    <w:rsid w:val="002E3B26"/>
    <w:rsid w:val="002E5E05"/>
    <w:rsid w:val="002F1AEB"/>
    <w:rsid w:val="003067DA"/>
    <w:rsid w:val="003069B3"/>
    <w:rsid w:val="00311CBA"/>
    <w:rsid w:val="003172D7"/>
    <w:rsid w:val="00325FFE"/>
    <w:rsid w:val="00340AC8"/>
    <w:rsid w:val="00345113"/>
    <w:rsid w:val="003467FC"/>
    <w:rsid w:val="0035761A"/>
    <w:rsid w:val="00363C6A"/>
    <w:rsid w:val="00377E10"/>
    <w:rsid w:val="0038178A"/>
    <w:rsid w:val="003868C1"/>
    <w:rsid w:val="003A0026"/>
    <w:rsid w:val="003A61C4"/>
    <w:rsid w:val="003B428A"/>
    <w:rsid w:val="003C59E6"/>
    <w:rsid w:val="003D1E44"/>
    <w:rsid w:val="003E5D9D"/>
    <w:rsid w:val="003F4712"/>
    <w:rsid w:val="004121EE"/>
    <w:rsid w:val="00415A1A"/>
    <w:rsid w:val="0042030C"/>
    <w:rsid w:val="00420AA6"/>
    <w:rsid w:val="00430415"/>
    <w:rsid w:val="0044431A"/>
    <w:rsid w:val="00444F71"/>
    <w:rsid w:val="00462C05"/>
    <w:rsid w:val="00463EF5"/>
    <w:rsid w:val="00467737"/>
    <w:rsid w:val="00482204"/>
    <w:rsid w:val="00482327"/>
    <w:rsid w:val="0048253C"/>
    <w:rsid w:val="004B071B"/>
    <w:rsid w:val="004B2967"/>
    <w:rsid w:val="004B2B91"/>
    <w:rsid w:val="004C2157"/>
    <w:rsid w:val="004C37E7"/>
    <w:rsid w:val="004C5D97"/>
    <w:rsid w:val="004D3060"/>
    <w:rsid w:val="004D5323"/>
    <w:rsid w:val="004E2F79"/>
    <w:rsid w:val="005319B8"/>
    <w:rsid w:val="00533B13"/>
    <w:rsid w:val="0054271A"/>
    <w:rsid w:val="00546965"/>
    <w:rsid w:val="00555473"/>
    <w:rsid w:val="0057234A"/>
    <w:rsid w:val="00581987"/>
    <w:rsid w:val="005862E4"/>
    <w:rsid w:val="005A7AF1"/>
    <w:rsid w:val="005B5A2A"/>
    <w:rsid w:val="005C2E61"/>
    <w:rsid w:val="005D57E1"/>
    <w:rsid w:val="005F2FBF"/>
    <w:rsid w:val="005F3FCA"/>
    <w:rsid w:val="006022E7"/>
    <w:rsid w:val="00606029"/>
    <w:rsid w:val="006218A0"/>
    <w:rsid w:val="00626523"/>
    <w:rsid w:val="006456DA"/>
    <w:rsid w:val="0065025F"/>
    <w:rsid w:val="00684DBE"/>
    <w:rsid w:val="006953BE"/>
    <w:rsid w:val="0069772B"/>
    <w:rsid w:val="006A2365"/>
    <w:rsid w:val="006B2959"/>
    <w:rsid w:val="006C2978"/>
    <w:rsid w:val="006C5A27"/>
    <w:rsid w:val="006E3FBD"/>
    <w:rsid w:val="006F08CB"/>
    <w:rsid w:val="006F2A6A"/>
    <w:rsid w:val="006F50E6"/>
    <w:rsid w:val="00704E1A"/>
    <w:rsid w:val="0070638C"/>
    <w:rsid w:val="007158BD"/>
    <w:rsid w:val="00717E40"/>
    <w:rsid w:val="00724859"/>
    <w:rsid w:val="00732041"/>
    <w:rsid w:val="0073550C"/>
    <w:rsid w:val="00735F15"/>
    <w:rsid w:val="0075408F"/>
    <w:rsid w:val="00757A17"/>
    <w:rsid w:val="00757F29"/>
    <w:rsid w:val="00774B5B"/>
    <w:rsid w:val="007921A0"/>
    <w:rsid w:val="007944F4"/>
    <w:rsid w:val="007D0CA6"/>
    <w:rsid w:val="007E2F1D"/>
    <w:rsid w:val="007E63F6"/>
    <w:rsid w:val="00803FBA"/>
    <w:rsid w:val="00805CC6"/>
    <w:rsid w:val="00824C4E"/>
    <w:rsid w:val="00833B31"/>
    <w:rsid w:val="008524F7"/>
    <w:rsid w:val="0085334B"/>
    <w:rsid w:val="00856076"/>
    <w:rsid w:val="00863CD4"/>
    <w:rsid w:val="00867021"/>
    <w:rsid w:val="008775C4"/>
    <w:rsid w:val="00880CC0"/>
    <w:rsid w:val="00884CF8"/>
    <w:rsid w:val="0088549E"/>
    <w:rsid w:val="00895255"/>
    <w:rsid w:val="008B3223"/>
    <w:rsid w:val="008D52C8"/>
    <w:rsid w:val="008E443F"/>
    <w:rsid w:val="008E743B"/>
    <w:rsid w:val="008F3E77"/>
    <w:rsid w:val="009040C9"/>
    <w:rsid w:val="00933009"/>
    <w:rsid w:val="00941E78"/>
    <w:rsid w:val="00944E74"/>
    <w:rsid w:val="00956F28"/>
    <w:rsid w:val="00962E2F"/>
    <w:rsid w:val="009773DC"/>
    <w:rsid w:val="00977561"/>
    <w:rsid w:val="00984896"/>
    <w:rsid w:val="00986160"/>
    <w:rsid w:val="009959BE"/>
    <w:rsid w:val="009A0BAA"/>
    <w:rsid w:val="009A109F"/>
    <w:rsid w:val="009A3DBA"/>
    <w:rsid w:val="009A5657"/>
    <w:rsid w:val="009B4B61"/>
    <w:rsid w:val="009D0053"/>
    <w:rsid w:val="009E69DD"/>
    <w:rsid w:val="009F2F8D"/>
    <w:rsid w:val="00A01471"/>
    <w:rsid w:val="00A03AF6"/>
    <w:rsid w:val="00A135A4"/>
    <w:rsid w:val="00A15DDC"/>
    <w:rsid w:val="00A21A9D"/>
    <w:rsid w:val="00A225BB"/>
    <w:rsid w:val="00A316F4"/>
    <w:rsid w:val="00A465C8"/>
    <w:rsid w:val="00A53885"/>
    <w:rsid w:val="00A55229"/>
    <w:rsid w:val="00A7093A"/>
    <w:rsid w:val="00A71080"/>
    <w:rsid w:val="00A74994"/>
    <w:rsid w:val="00A75E5E"/>
    <w:rsid w:val="00A8322E"/>
    <w:rsid w:val="00AA307B"/>
    <w:rsid w:val="00AB0D9C"/>
    <w:rsid w:val="00AB2111"/>
    <w:rsid w:val="00AB4992"/>
    <w:rsid w:val="00AD4F28"/>
    <w:rsid w:val="00AE61B1"/>
    <w:rsid w:val="00AE7C09"/>
    <w:rsid w:val="00AF398A"/>
    <w:rsid w:val="00B030A3"/>
    <w:rsid w:val="00B105E1"/>
    <w:rsid w:val="00B2584C"/>
    <w:rsid w:val="00B30C26"/>
    <w:rsid w:val="00B638CC"/>
    <w:rsid w:val="00B646BF"/>
    <w:rsid w:val="00B7714F"/>
    <w:rsid w:val="00B82109"/>
    <w:rsid w:val="00B936E8"/>
    <w:rsid w:val="00BA40ED"/>
    <w:rsid w:val="00BB567F"/>
    <w:rsid w:val="00BC1DC8"/>
    <w:rsid w:val="00BC719C"/>
    <w:rsid w:val="00BD0995"/>
    <w:rsid w:val="00BD5B59"/>
    <w:rsid w:val="00C004E2"/>
    <w:rsid w:val="00C13B01"/>
    <w:rsid w:val="00C15820"/>
    <w:rsid w:val="00C17A5D"/>
    <w:rsid w:val="00C33D74"/>
    <w:rsid w:val="00C37774"/>
    <w:rsid w:val="00C447E3"/>
    <w:rsid w:val="00C4513A"/>
    <w:rsid w:val="00C81BFE"/>
    <w:rsid w:val="00CA6CE1"/>
    <w:rsid w:val="00CB3771"/>
    <w:rsid w:val="00CE1D34"/>
    <w:rsid w:val="00CE214D"/>
    <w:rsid w:val="00CE39E8"/>
    <w:rsid w:val="00CF397A"/>
    <w:rsid w:val="00D304EF"/>
    <w:rsid w:val="00D3692B"/>
    <w:rsid w:val="00D3714B"/>
    <w:rsid w:val="00D401F4"/>
    <w:rsid w:val="00D47845"/>
    <w:rsid w:val="00D524C6"/>
    <w:rsid w:val="00D662E3"/>
    <w:rsid w:val="00D66623"/>
    <w:rsid w:val="00D66BC4"/>
    <w:rsid w:val="00D72189"/>
    <w:rsid w:val="00D828F4"/>
    <w:rsid w:val="00D908BE"/>
    <w:rsid w:val="00DA1C4B"/>
    <w:rsid w:val="00DA4C5A"/>
    <w:rsid w:val="00DA5935"/>
    <w:rsid w:val="00DC0855"/>
    <w:rsid w:val="00DC0D96"/>
    <w:rsid w:val="00DC1528"/>
    <w:rsid w:val="00DD2788"/>
    <w:rsid w:val="00DD5387"/>
    <w:rsid w:val="00DD672D"/>
    <w:rsid w:val="00DE6BFE"/>
    <w:rsid w:val="00E01C78"/>
    <w:rsid w:val="00E06740"/>
    <w:rsid w:val="00E30B30"/>
    <w:rsid w:val="00E45236"/>
    <w:rsid w:val="00E46597"/>
    <w:rsid w:val="00E54C8F"/>
    <w:rsid w:val="00E65EC1"/>
    <w:rsid w:val="00E71888"/>
    <w:rsid w:val="00E7428A"/>
    <w:rsid w:val="00EB0425"/>
    <w:rsid w:val="00EB24E8"/>
    <w:rsid w:val="00EC267D"/>
    <w:rsid w:val="00ED1AD7"/>
    <w:rsid w:val="00ED2F34"/>
    <w:rsid w:val="00EE6B27"/>
    <w:rsid w:val="00EF19B6"/>
    <w:rsid w:val="00F40280"/>
    <w:rsid w:val="00F468CD"/>
    <w:rsid w:val="00F50DED"/>
    <w:rsid w:val="00F57863"/>
    <w:rsid w:val="00F60A78"/>
    <w:rsid w:val="00F6185B"/>
    <w:rsid w:val="00F63058"/>
    <w:rsid w:val="00F70329"/>
    <w:rsid w:val="00F8560B"/>
    <w:rsid w:val="00F86469"/>
    <w:rsid w:val="00FA1F59"/>
    <w:rsid w:val="00FB6871"/>
    <w:rsid w:val="00FC1240"/>
    <w:rsid w:val="00FE4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DC9BE150-EC74-4998-AC4F-AE9CED70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e"/>
    <w:qFormat/>
    <w:rsid w:val="0025739E"/>
    <w:pPr>
      <w:widowControl w:val="0"/>
      <w:spacing w:after="200"/>
      <w:jc w:val="both"/>
    </w:pPr>
    <w:rPr>
      <w:rFonts w:ascii="Arial" w:eastAsia="Calibri" w:hAnsi="Arial" w:cs="Arial"/>
      <w:sz w:val="22"/>
      <w:szCs w:val="22"/>
      <w:lang w:eastAsia="en-US"/>
    </w:rPr>
  </w:style>
  <w:style w:type="paragraph" w:styleId="Titre1">
    <w:name w:val="heading 1"/>
    <w:next w:val="Normal"/>
    <w:link w:val="Titre1Car"/>
    <w:uiPriority w:val="9"/>
    <w:qFormat/>
    <w:rsid w:val="00D304EF"/>
    <w:pPr>
      <w:widowControl w:val="0"/>
      <w:spacing w:before="300" w:after="100"/>
      <w:outlineLvl w:val="0"/>
    </w:pPr>
    <w:rPr>
      <w:rFonts w:ascii="Arial" w:eastAsia="Times New Roman" w:hAnsi="Arial" w:cs="Arial"/>
      <w:b/>
      <w:bCs/>
      <w:color w:val="4F81BD"/>
      <w:sz w:val="30"/>
      <w:szCs w:val="22"/>
      <w:lang w:eastAsia="en-US"/>
    </w:rPr>
  </w:style>
  <w:style w:type="paragraph" w:styleId="Titre2">
    <w:name w:val="heading 2"/>
    <w:next w:val="Normal"/>
    <w:link w:val="Titre2Car"/>
    <w:uiPriority w:val="9"/>
    <w:unhideWhenUsed/>
    <w:qFormat/>
    <w:rsid w:val="00D304EF"/>
    <w:pPr>
      <w:widowControl w:val="0"/>
      <w:spacing w:before="300" w:after="100"/>
      <w:outlineLvl w:val="1"/>
    </w:pPr>
    <w:rPr>
      <w:rFonts w:ascii="Arial" w:eastAsia="Times New Roman" w:hAnsi="Arial" w:cs="Arial"/>
      <w:b/>
      <w:bCs/>
      <w:color w:val="4F81BD"/>
      <w:sz w:val="26"/>
      <w:szCs w:val="22"/>
      <w:lang w:eastAsia="en-US"/>
    </w:rPr>
  </w:style>
  <w:style w:type="paragraph" w:styleId="Titre3">
    <w:name w:val="heading 3"/>
    <w:next w:val="Normal"/>
    <w:link w:val="Titre3Car"/>
    <w:uiPriority w:val="9"/>
    <w:unhideWhenUsed/>
    <w:qFormat/>
    <w:rsid w:val="00F50DED"/>
    <w:pPr>
      <w:widowControl w:val="0"/>
      <w:spacing w:before="300" w:after="100"/>
      <w:outlineLvl w:val="2"/>
    </w:pPr>
    <w:rPr>
      <w:rFonts w:ascii="Arial" w:eastAsia="Times New Roman" w:hAnsi="Arial" w:cs="Arial"/>
      <w:bCs/>
      <w:color w:val="1F497D"/>
      <w:sz w:val="24"/>
      <w:szCs w:val="22"/>
      <w:lang w:eastAsia="en-US"/>
    </w:rPr>
  </w:style>
  <w:style w:type="paragraph" w:styleId="Titre4">
    <w:name w:val="heading 4"/>
    <w:next w:val="Normal"/>
    <w:link w:val="Titre4Car"/>
    <w:uiPriority w:val="9"/>
    <w:unhideWhenUsed/>
    <w:qFormat/>
    <w:rsid w:val="00F50DED"/>
    <w:pPr>
      <w:widowControl w:val="0"/>
      <w:spacing w:before="300" w:after="100"/>
      <w:outlineLvl w:val="3"/>
    </w:pPr>
    <w:rPr>
      <w:rFonts w:ascii="Arial" w:eastAsia="Times New Roman" w:hAnsi="Arial" w:cs="Arial"/>
      <w:bCs/>
      <w:iCs/>
      <w:color w:val="4F81BD"/>
      <w:sz w:val="22"/>
      <w:szCs w:val="22"/>
      <w:lang w:eastAsia="en-US"/>
    </w:rPr>
  </w:style>
  <w:style w:type="paragraph" w:styleId="Titre5">
    <w:name w:val="heading 5"/>
    <w:next w:val="Normal"/>
    <w:link w:val="Titre5Car"/>
    <w:uiPriority w:val="9"/>
    <w:unhideWhenUsed/>
    <w:qFormat/>
    <w:rsid w:val="00173B19"/>
    <w:pPr>
      <w:widowControl w:val="0"/>
      <w:spacing w:before="300" w:after="100"/>
      <w:outlineLvl w:val="4"/>
    </w:pPr>
    <w:rPr>
      <w:rFonts w:ascii="Arial" w:eastAsia="Times New Roman" w:hAnsi="Arial" w:cs="Arial"/>
      <w:color w:val="4F81BD"/>
      <w:sz w:val="22"/>
      <w:szCs w:val="22"/>
      <w:lang w:eastAsia="en-US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F60A78"/>
    <w:pPr>
      <w:spacing w:before="240" w:after="60"/>
      <w:outlineLvl w:val="5"/>
    </w:pPr>
    <w:rPr>
      <w:rFonts w:ascii="Calibri" w:eastAsia="Times New Roman" w:hAnsi="Calibri" w:cs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04EF"/>
    <w:rPr>
      <w:rFonts w:ascii="Arial" w:eastAsia="Times New Roman" w:hAnsi="Arial" w:cs="Arial"/>
      <w:b/>
      <w:bCs/>
      <w:color w:val="4F81BD"/>
      <w:sz w:val="30"/>
      <w:szCs w:val="22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D304EF"/>
    <w:rPr>
      <w:rFonts w:ascii="Arial" w:eastAsia="Times New Roman" w:hAnsi="Arial" w:cs="Arial"/>
      <w:b/>
      <w:bCs/>
      <w:color w:val="4F81BD"/>
      <w:sz w:val="26"/>
      <w:szCs w:val="22"/>
      <w:lang w:eastAsia="en-US"/>
    </w:rPr>
  </w:style>
  <w:style w:type="character" w:customStyle="1" w:styleId="Titre3Car">
    <w:name w:val="Titre 3 Car"/>
    <w:basedOn w:val="Policepardfaut"/>
    <w:link w:val="Titre3"/>
    <w:uiPriority w:val="9"/>
    <w:rsid w:val="00F50DED"/>
    <w:rPr>
      <w:rFonts w:ascii="Arial" w:eastAsia="Times New Roman" w:hAnsi="Arial" w:cs="Arial"/>
      <w:bCs/>
      <w:color w:val="1F497D"/>
      <w:sz w:val="24"/>
      <w:szCs w:val="22"/>
      <w:lang w:eastAsia="en-US"/>
    </w:rPr>
  </w:style>
  <w:style w:type="character" w:customStyle="1" w:styleId="Titre4Car">
    <w:name w:val="Titre 4 Car"/>
    <w:basedOn w:val="Policepardfaut"/>
    <w:link w:val="Titre4"/>
    <w:uiPriority w:val="9"/>
    <w:rsid w:val="00F50DED"/>
    <w:rPr>
      <w:rFonts w:ascii="Arial" w:eastAsia="Times New Roman" w:hAnsi="Arial" w:cs="Arial"/>
      <w:bCs/>
      <w:iCs/>
      <w:color w:val="4F81BD"/>
      <w:sz w:val="22"/>
      <w:szCs w:val="22"/>
      <w:lang w:eastAsia="en-US"/>
    </w:rPr>
  </w:style>
  <w:style w:type="character" w:customStyle="1" w:styleId="Titre5Car">
    <w:name w:val="Titre 5 Car"/>
    <w:basedOn w:val="Policepardfaut"/>
    <w:link w:val="Titre5"/>
    <w:uiPriority w:val="9"/>
    <w:rsid w:val="00173B19"/>
    <w:rPr>
      <w:rFonts w:ascii="Arial" w:eastAsia="Times New Roman" w:hAnsi="Arial" w:cs="Arial"/>
      <w:color w:val="4F81BD"/>
      <w:sz w:val="22"/>
      <w:szCs w:val="22"/>
      <w:lang w:eastAsia="en-US"/>
    </w:rPr>
  </w:style>
  <w:style w:type="character" w:customStyle="1" w:styleId="Titre6Car">
    <w:name w:val="Titre 6 Car"/>
    <w:basedOn w:val="Policepardfaut"/>
    <w:link w:val="Titre6"/>
    <w:uiPriority w:val="9"/>
    <w:rsid w:val="00F60A78"/>
    <w:rPr>
      <w:rFonts w:ascii="Calibri" w:eastAsia="Times New Roman" w:hAnsi="Calibri" w:cs="Times New Roman"/>
      <w:b/>
      <w:bCs/>
      <w:sz w:val="22"/>
      <w:szCs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C5D97"/>
    <w:rPr>
      <w:rFonts w:ascii="Lucida Grande" w:eastAsia="MS Mincho" w:hAnsi="Lucida Grande" w:cs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4C5D97"/>
    <w:rPr>
      <w:rFonts w:ascii="Lucida Grande" w:hAnsi="Lucida Grande" w:cs="Lucida Grande"/>
      <w:sz w:val="18"/>
      <w:szCs w:val="18"/>
    </w:rPr>
  </w:style>
  <w:style w:type="paragraph" w:styleId="TM2">
    <w:name w:val="toc 2"/>
    <w:basedOn w:val="Normal"/>
    <w:next w:val="Normal"/>
    <w:autoRedefine/>
    <w:uiPriority w:val="39"/>
    <w:unhideWhenUsed/>
    <w:rsid w:val="00B936E8"/>
    <w:pPr>
      <w:tabs>
        <w:tab w:val="right" w:leader="dot" w:pos="9678"/>
      </w:tabs>
      <w:spacing w:before="120" w:after="0"/>
      <w:ind w:left="567"/>
    </w:pPr>
  </w:style>
  <w:style w:type="paragraph" w:customStyle="1" w:styleId="Crdits">
    <w:name w:val="Crédits"/>
    <w:next w:val="Normal"/>
    <w:qFormat/>
    <w:rsid w:val="00001719"/>
    <w:pPr>
      <w:widowControl w:val="0"/>
    </w:pPr>
    <w:rPr>
      <w:rFonts w:ascii="Arial" w:hAnsi="Arial"/>
      <w:sz w:val="22"/>
      <w:szCs w:val="24"/>
      <w:lang w:eastAsia="fr-FR"/>
    </w:rPr>
  </w:style>
  <w:style w:type="character" w:styleId="Lienhypertexte">
    <w:name w:val="Hyperlink"/>
    <w:basedOn w:val="Policepardfaut"/>
    <w:uiPriority w:val="99"/>
    <w:rsid w:val="000B51D9"/>
    <w:rPr>
      <w:rFonts w:ascii="Arial" w:hAnsi="Arial"/>
      <w:color w:val="000099"/>
      <w:u w:val="single"/>
    </w:rPr>
  </w:style>
  <w:style w:type="table" w:customStyle="1" w:styleId="Trameclaire-Accent11">
    <w:name w:val="Trame claire - Accent 11"/>
    <w:basedOn w:val="TableauNormal"/>
    <w:uiPriority w:val="60"/>
    <w:rsid w:val="000B51D9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Lgende">
    <w:name w:val="caption"/>
    <w:next w:val="Normal"/>
    <w:uiPriority w:val="35"/>
    <w:unhideWhenUsed/>
    <w:qFormat/>
    <w:rsid w:val="003467FC"/>
    <w:pPr>
      <w:widowControl w:val="0"/>
      <w:spacing w:before="200" w:after="100"/>
    </w:pPr>
    <w:rPr>
      <w:rFonts w:ascii="Arial" w:eastAsia="Calibri" w:hAnsi="Arial" w:cs="Arial"/>
      <w:b/>
      <w:bCs/>
      <w:color w:val="4F81BD"/>
      <w:sz w:val="18"/>
      <w:szCs w:val="18"/>
      <w:lang w:eastAsia="en-US"/>
    </w:rPr>
  </w:style>
  <w:style w:type="paragraph" w:styleId="TM3">
    <w:name w:val="toc 3"/>
    <w:basedOn w:val="Normal"/>
    <w:next w:val="Normal"/>
    <w:autoRedefine/>
    <w:uiPriority w:val="39"/>
    <w:unhideWhenUsed/>
    <w:rsid w:val="00B936E8"/>
    <w:pPr>
      <w:tabs>
        <w:tab w:val="right" w:leader="dot" w:pos="9678"/>
      </w:tabs>
      <w:spacing w:before="120" w:after="0"/>
      <w:ind w:left="1134"/>
    </w:pPr>
    <w:rPr>
      <w:noProof/>
    </w:rPr>
  </w:style>
  <w:style w:type="paragraph" w:styleId="En-ttedetabledesmatires">
    <w:name w:val="TOC Heading"/>
    <w:next w:val="Normal"/>
    <w:link w:val="En-ttedetabledesmatiresCar"/>
    <w:uiPriority w:val="39"/>
    <w:unhideWhenUsed/>
    <w:qFormat/>
    <w:rsid w:val="00001719"/>
    <w:pPr>
      <w:widowControl w:val="0"/>
      <w:spacing w:after="100"/>
    </w:pPr>
    <w:rPr>
      <w:rFonts w:ascii="Arial" w:eastAsia="Times New Roman" w:hAnsi="Arial" w:cs="Arial"/>
      <w:b/>
      <w:bCs/>
      <w:color w:val="4F81BD"/>
      <w:sz w:val="30"/>
      <w:szCs w:val="22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rsid w:val="00B936E8"/>
    <w:pPr>
      <w:tabs>
        <w:tab w:val="right" w:leader="dot" w:pos="9678"/>
      </w:tabs>
      <w:spacing w:before="120" w:after="0"/>
    </w:pPr>
    <w:rPr>
      <w:rFonts w:cs="Times New Roman"/>
      <w:b/>
    </w:rPr>
  </w:style>
  <w:style w:type="paragraph" w:styleId="Tabledesillustrations">
    <w:name w:val="table of figures"/>
    <w:basedOn w:val="Normal"/>
    <w:next w:val="Normal"/>
    <w:uiPriority w:val="99"/>
    <w:unhideWhenUsed/>
    <w:rsid w:val="000C56B0"/>
    <w:pPr>
      <w:spacing w:before="120" w:after="0"/>
    </w:pPr>
    <w:rPr>
      <w:rFonts w:cs="Times New Roman"/>
    </w:rPr>
  </w:style>
  <w:style w:type="table" w:styleId="Grilledutableau">
    <w:name w:val="Table Grid"/>
    <w:basedOn w:val="TableauNormal"/>
    <w:uiPriority w:val="59"/>
    <w:rsid w:val="003E5D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">
    <w:name w:val="Tableau"/>
    <w:qFormat/>
    <w:rsid w:val="0025739E"/>
    <w:pPr>
      <w:widowControl w:val="0"/>
      <w:pBdr>
        <w:bottom w:val="single" w:sz="4" w:space="1" w:color="auto"/>
      </w:pBdr>
      <w:spacing w:after="200"/>
      <w:jc w:val="center"/>
    </w:pPr>
    <w:rPr>
      <w:rFonts w:ascii="Arial" w:eastAsia="Calibri" w:hAnsi="Arial" w:cs="Arial"/>
      <w:b/>
      <w:color w:val="7F7F7F"/>
      <w:sz w:val="24"/>
      <w:szCs w:val="22"/>
      <w:lang w:eastAsia="en-US"/>
    </w:rPr>
  </w:style>
  <w:style w:type="paragraph" w:styleId="TM9">
    <w:name w:val="toc 9"/>
    <w:basedOn w:val="Normal"/>
    <w:next w:val="Normal"/>
    <w:autoRedefine/>
    <w:uiPriority w:val="39"/>
    <w:unhideWhenUsed/>
    <w:rsid w:val="00F60A78"/>
    <w:pPr>
      <w:ind w:left="1920"/>
    </w:pPr>
  </w:style>
  <w:style w:type="paragraph" w:styleId="Notedebasdepage">
    <w:name w:val="footnote text"/>
    <w:link w:val="NotedebasdepageCar"/>
    <w:uiPriority w:val="99"/>
    <w:unhideWhenUsed/>
    <w:rsid w:val="003467FC"/>
    <w:pPr>
      <w:widowControl w:val="0"/>
      <w:tabs>
        <w:tab w:val="left" w:pos="142"/>
      </w:tabs>
      <w:spacing w:after="60"/>
    </w:pPr>
    <w:rPr>
      <w:rFonts w:ascii="Arial" w:eastAsia="Calibri" w:hAnsi="Arial" w:cs="Arial"/>
      <w:sz w:val="18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3467FC"/>
    <w:rPr>
      <w:rFonts w:ascii="Arial" w:eastAsia="Calibri" w:hAnsi="Arial" w:cs="Arial"/>
      <w:sz w:val="18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34074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6218A0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6218A0"/>
    <w:rPr>
      <w:sz w:val="24"/>
      <w:szCs w:val="24"/>
      <w:lang w:eastAsia="fr-FR"/>
    </w:rPr>
  </w:style>
  <w:style w:type="paragraph" w:styleId="Titre">
    <w:name w:val="Title"/>
    <w:basedOn w:val="Titre1"/>
    <w:next w:val="Normal"/>
    <w:link w:val="TitreCar"/>
    <w:autoRedefine/>
    <w:uiPriority w:val="10"/>
    <w:rsid w:val="002B7CE9"/>
  </w:style>
  <w:style w:type="character" w:customStyle="1" w:styleId="TitreCar">
    <w:name w:val="Titre Car"/>
    <w:basedOn w:val="Policepardfaut"/>
    <w:link w:val="Titre"/>
    <w:uiPriority w:val="10"/>
    <w:rsid w:val="002B7CE9"/>
    <w:rPr>
      <w:rFonts w:ascii="Arial" w:eastAsia="Calibri" w:hAnsi="Arial" w:cs="Arial"/>
      <w:noProof/>
      <w:color w:val="7F7F7F"/>
      <w:sz w:val="52"/>
      <w:szCs w:val="52"/>
      <w:lang w:val="fr-FR" w:eastAsia="en-US"/>
    </w:rPr>
  </w:style>
  <w:style w:type="paragraph" w:styleId="Sous-titre">
    <w:name w:val="Subtitle"/>
    <w:next w:val="Normal"/>
    <w:link w:val="Sous-titreCar"/>
    <w:uiPriority w:val="11"/>
    <w:qFormat/>
    <w:rsid w:val="00001719"/>
    <w:pPr>
      <w:widowControl w:val="0"/>
      <w:autoSpaceDE w:val="0"/>
      <w:autoSpaceDN w:val="0"/>
      <w:adjustRightInd w:val="0"/>
      <w:spacing w:before="90" w:after="120"/>
      <w:ind w:left="1559"/>
      <w:textAlignment w:val="center"/>
    </w:pPr>
    <w:rPr>
      <w:rFonts w:ascii="Arial" w:eastAsia="Calibri" w:hAnsi="Arial" w:cs="Arial"/>
      <w:color w:val="7F7F7F"/>
      <w:sz w:val="36"/>
      <w:szCs w:val="36"/>
      <w:lang w:eastAsia="en-US"/>
    </w:rPr>
  </w:style>
  <w:style w:type="character" w:customStyle="1" w:styleId="Sous-titreCar">
    <w:name w:val="Sous-titre Car"/>
    <w:basedOn w:val="Policepardfaut"/>
    <w:link w:val="Sous-titre"/>
    <w:uiPriority w:val="11"/>
    <w:rsid w:val="00001719"/>
    <w:rPr>
      <w:rFonts w:ascii="Arial" w:eastAsia="Calibri" w:hAnsi="Arial" w:cs="Arial"/>
      <w:color w:val="7F7F7F"/>
      <w:sz w:val="36"/>
      <w:szCs w:val="36"/>
      <w:lang w:eastAsia="en-US"/>
    </w:rPr>
  </w:style>
  <w:style w:type="paragraph" w:customStyle="1" w:styleId="Intertitre">
    <w:name w:val="Intertitre"/>
    <w:qFormat/>
    <w:rsid w:val="00001719"/>
    <w:pPr>
      <w:widowControl w:val="0"/>
      <w:suppressAutoHyphens/>
      <w:autoSpaceDE w:val="0"/>
      <w:autoSpaceDN w:val="0"/>
      <w:adjustRightInd w:val="0"/>
      <w:spacing w:before="120" w:after="120"/>
      <w:ind w:left="1559"/>
      <w:textAlignment w:val="center"/>
    </w:pPr>
    <w:rPr>
      <w:rFonts w:ascii="Arial" w:eastAsia="Calibri" w:hAnsi="Arial" w:cs="Arial-BoldMT"/>
      <w:bCs/>
      <w:color w:val="404040"/>
      <w:sz w:val="28"/>
      <w:szCs w:val="28"/>
    </w:rPr>
  </w:style>
  <w:style w:type="paragraph" w:customStyle="1" w:styleId="Titreprincipal">
    <w:name w:val="Titre principal"/>
    <w:next w:val="Sous-titre"/>
    <w:qFormat/>
    <w:rsid w:val="00001719"/>
    <w:pPr>
      <w:widowControl w:val="0"/>
      <w:spacing w:before="120" w:after="120"/>
      <w:ind w:left="1559"/>
    </w:pPr>
    <w:rPr>
      <w:rFonts w:ascii="Arial" w:eastAsia="Calibri" w:hAnsi="Arial" w:cs="Arial"/>
      <w:color w:val="7F7F7F"/>
      <w:sz w:val="52"/>
      <w:szCs w:val="36"/>
      <w:lang w:eastAsia="en-US"/>
    </w:rPr>
  </w:style>
  <w:style w:type="paragraph" w:customStyle="1" w:styleId="Listepuces0">
    <w:name w:val="Liste (puces)"/>
    <w:basedOn w:val="Normal"/>
    <w:next w:val="Listepuces"/>
    <w:qFormat/>
    <w:rsid w:val="0088549E"/>
    <w:pPr>
      <w:numPr>
        <w:numId w:val="22"/>
      </w:numPr>
      <w:ind w:left="714" w:hanging="357"/>
      <w:contextualSpacing/>
    </w:pPr>
  </w:style>
  <w:style w:type="paragraph" w:styleId="Listepuces">
    <w:name w:val="List Bullet"/>
    <w:basedOn w:val="Normal"/>
    <w:uiPriority w:val="99"/>
    <w:semiHidden/>
    <w:unhideWhenUsed/>
    <w:rsid w:val="00042E53"/>
    <w:pPr>
      <w:numPr>
        <w:numId w:val="8"/>
      </w:numPr>
      <w:contextualSpacing/>
    </w:pPr>
  </w:style>
  <w:style w:type="numbering" w:customStyle="1" w:styleId="Listenumrotniveau1">
    <w:name w:val="Liste numéroté (niveau 1)"/>
    <w:basedOn w:val="Aucuneliste"/>
    <w:uiPriority w:val="99"/>
    <w:rsid w:val="00757F29"/>
  </w:style>
  <w:style w:type="paragraph" w:styleId="Listenumros">
    <w:name w:val="List Number"/>
    <w:basedOn w:val="Normal"/>
    <w:uiPriority w:val="99"/>
    <w:semiHidden/>
    <w:unhideWhenUsed/>
    <w:rsid w:val="00042E53"/>
    <w:pPr>
      <w:numPr>
        <w:numId w:val="9"/>
      </w:numPr>
      <w:contextualSpacing/>
    </w:pPr>
  </w:style>
  <w:style w:type="table" w:customStyle="1" w:styleId="Grillemoyenne21">
    <w:name w:val="Grille moyenne 21"/>
    <w:basedOn w:val="TableauNormal"/>
    <w:uiPriority w:val="1"/>
    <w:qFormat/>
    <w:rsid w:val="00DA4C5A"/>
    <w:rPr>
      <w:rFonts w:eastAsia="Times New Roman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paragraph" w:styleId="TM4">
    <w:name w:val="toc 4"/>
    <w:basedOn w:val="Normal"/>
    <w:next w:val="Normal"/>
    <w:autoRedefine/>
    <w:uiPriority w:val="39"/>
    <w:unhideWhenUsed/>
    <w:rsid w:val="002C7CE8"/>
    <w:pPr>
      <w:tabs>
        <w:tab w:val="right" w:leader="dot" w:pos="9394"/>
      </w:tabs>
      <w:spacing w:before="120"/>
      <w:ind w:left="658"/>
    </w:pPr>
  </w:style>
  <w:style w:type="paragraph" w:styleId="TM5">
    <w:name w:val="toc 5"/>
    <w:basedOn w:val="Normal"/>
    <w:next w:val="Normal"/>
    <w:autoRedefine/>
    <w:uiPriority w:val="39"/>
    <w:unhideWhenUsed/>
    <w:rsid w:val="002C7CE8"/>
    <w:pPr>
      <w:spacing w:before="120"/>
      <w:ind w:left="879"/>
    </w:pPr>
  </w:style>
  <w:style w:type="paragraph" w:styleId="TM6">
    <w:name w:val="toc 6"/>
    <w:basedOn w:val="Normal"/>
    <w:next w:val="Normal"/>
    <w:autoRedefine/>
    <w:uiPriority w:val="39"/>
    <w:unhideWhenUsed/>
    <w:rsid w:val="00DA4C5A"/>
    <w:pPr>
      <w:spacing w:after="100" w:line="276" w:lineRule="auto"/>
      <w:ind w:left="1100"/>
    </w:pPr>
    <w:rPr>
      <w:rFonts w:ascii="Calibri" w:eastAsia="Times New Roman" w:hAnsi="Calibri" w:cs="Times New Roman"/>
      <w:lang w:eastAsia="fr-CA"/>
    </w:rPr>
  </w:style>
  <w:style w:type="paragraph" w:styleId="TM7">
    <w:name w:val="toc 7"/>
    <w:basedOn w:val="Normal"/>
    <w:next w:val="Normal"/>
    <w:autoRedefine/>
    <w:uiPriority w:val="39"/>
    <w:unhideWhenUsed/>
    <w:rsid w:val="00DA4C5A"/>
    <w:pPr>
      <w:spacing w:after="100" w:line="276" w:lineRule="auto"/>
      <w:ind w:left="1320"/>
    </w:pPr>
    <w:rPr>
      <w:rFonts w:ascii="Calibri" w:eastAsia="Times New Roman" w:hAnsi="Calibri" w:cs="Times New Roman"/>
      <w:lang w:eastAsia="fr-CA"/>
    </w:rPr>
  </w:style>
  <w:style w:type="paragraph" w:styleId="TM8">
    <w:name w:val="toc 8"/>
    <w:basedOn w:val="Normal"/>
    <w:next w:val="Normal"/>
    <w:autoRedefine/>
    <w:uiPriority w:val="39"/>
    <w:unhideWhenUsed/>
    <w:rsid w:val="00DA4C5A"/>
    <w:pPr>
      <w:spacing w:after="100" w:line="276" w:lineRule="auto"/>
      <w:ind w:left="1540"/>
    </w:pPr>
    <w:rPr>
      <w:rFonts w:ascii="Calibri" w:eastAsia="Times New Roman" w:hAnsi="Calibri" w:cs="Times New Roman"/>
      <w:lang w:eastAsia="fr-CA"/>
    </w:rPr>
  </w:style>
  <w:style w:type="paragraph" w:customStyle="1" w:styleId="Bibliographietexte">
    <w:name w:val="Bibliographie (texte)"/>
    <w:qFormat/>
    <w:rsid w:val="00977561"/>
    <w:pPr>
      <w:keepNext/>
      <w:keepLines/>
      <w:spacing w:after="200"/>
    </w:pPr>
    <w:rPr>
      <w:rFonts w:ascii="Arial" w:eastAsia="Calibri" w:hAnsi="Arial" w:cs="Arial"/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5739E"/>
    <w:pPr>
      <w:tabs>
        <w:tab w:val="center" w:pos="4320"/>
        <w:tab w:val="right" w:pos="8640"/>
      </w:tabs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25739E"/>
    <w:rPr>
      <w:rFonts w:ascii="Arial" w:eastAsia="Calibri" w:hAnsi="Arial" w:cs="Arial"/>
      <w:sz w:val="18"/>
      <w:szCs w:val="22"/>
      <w:lang w:eastAsia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158BD"/>
    <w:rPr>
      <w:color w:val="800080"/>
      <w:u w:val="single"/>
    </w:rPr>
  </w:style>
  <w:style w:type="paragraph" w:customStyle="1" w:styleId="Encadr">
    <w:name w:val="Encadré"/>
    <w:basedOn w:val="Normal"/>
    <w:qFormat/>
    <w:rsid w:val="0025739E"/>
  </w:style>
  <w:style w:type="paragraph" w:customStyle="1" w:styleId="Annexe-Titre2">
    <w:name w:val="Annexe - Titre 2"/>
    <w:qFormat/>
    <w:rsid w:val="00EB0425"/>
    <w:pPr>
      <w:widowControl w:val="0"/>
      <w:spacing w:before="300" w:after="100"/>
      <w:outlineLvl w:val="1"/>
    </w:pPr>
    <w:rPr>
      <w:rFonts w:ascii="Arial" w:eastAsia="Times New Roman" w:hAnsi="Arial" w:cs="Arial"/>
      <w:b/>
      <w:bCs/>
      <w:color w:val="4F81BD"/>
      <w:sz w:val="26"/>
      <w:szCs w:val="22"/>
      <w:lang w:eastAsia="en-US"/>
    </w:rPr>
  </w:style>
  <w:style w:type="paragraph" w:customStyle="1" w:styleId="Annexe-Titre3">
    <w:name w:val="Annexe - Titre 3"/>
    <w:qFormat/>
    <w:rsid w:val="00EB0425"/>
    <w:pPr>
      <w:widowControl w:val="0"/>
      <w:spacing w:before="300" w:after="100"/>
      <w:outlineLvl w:val="2"/>
    </w:pPr>
    <w:rPr>
      <w:rFonts w:ascii="Arial" w:eastAsia="Times New Roman" w:hAnsi="Arial" w:cs="Arial"/>
      <w:bCs/>
      <w:color w:val="1F497D"/>
      <w:sz w:val="24"/>
      <w:szCs w:val="22"/>
      <w:lang w:eastAsia="en-US"/>
    </w:rPr>
  </w:style>
  <w:style w:type="paragraph" w:customStyle="1" w:styleId="Annexe-Titre4">
    <w:name w:val="Annexe - Titre 4"/>
    <w:rsid w:val="00EB0425"/>
    <w:pPr>
      <w:widowControl w:val="0"/>
      <w:spacing w:before="300" w:after="100"/>
      <w:outlineLvl w:val="3"/>
    </w:pPr>
    <w:rPr>
      <w:rFonts w:ascii="Arial" w:eastAsia="Times New Roman" w:hAnsi="Arial" w:cs="Arial"/>
      <w:bCs/>
      <w:iCs/>
      <w:color w:val="4F81BD"/>
      <w:sz w:val="22"/>
      <w:szCs w:val="22"/>
      <w:lang w:eastAsia="en-US"/>
    </w:rPr>
  </w:style>
  <w:style w:type="numbering" w:customStyle="1" w:styleId="Style1">
    <w:name w:val="Style1"/>
    <w:basedOn w:val="Aucuneliste"/>
    <w:uiPriority w:val="99"/>
    <w:rsid w:val="00C17A5D"/>
    <w:pPr>
      <w:numPr>
        <w:numId w:val="10"/>
      </w:numPr>
    </w:pPr>
  </w:style>
  <w:style w:type="numbering" w:customStyle="1" w:styleId="Listepuce">
    <w:name w:val="Liste puce"/>
    <w:basedOn w:val="Style1"/>
    <w:uiPriority w:val="99"/>
    <w:rsid w:val="00757F29"/>
    <w:pPr>
      <w:numPr>
        <w:numId w:val="12"/>
      </w:numPr>
    </w:pPr>
  </w:style>
  <w:style w:type="numbering" w:customStyle="1" w:styleId="Listenumrote">
    <w:name w:val="Liste numérotée"/>
    <w:basedOn w:val="Aucuneliste"/>
    <w:uiPriority w:val="99"/>
    <w:rsid w:val="00462C05"/>
    <w:pPr>
      <w:numPr>
        <w:numId w:val="16"/>
      </w:numPr>
    </w:pPr>
  </w:style>
  <w:style w:type="numbering" w:customStyle="1" w:styleId="Style2">
    <w:name w:val="Style2"/>
    <w:basedOn w:val="Aucuneliste"/>
    <w:uiPriority w:val="99"/>
    <w:rsid w:val="00867021"/>
    <w:pPr>
      <w:numPr>
        <w:numId w:val="17"/>
      </w:numPr>
    </w:pPr>
  </w:style>
  <w:style w:type="paragraph" w:customStyle="1" w:styleId="Style3">
    <w:name w:val="Style3"/>
    <w:basedOn w:val="Crdits"/>
    <w:rsid w:val="00867021"/>
    <w:pPr>
      <w:numPr>
        <w:numId w:val="14"/>
      </w:numPr>
      <w:spacing w:after="240" w:line="360" w:lineRule="auto"/>
      <w:ind w:left="357" w:hanging="357"/>
      <w:contextualSpacing/>
    </w:pPr>
  </w:style>
  <w:style w:type="paragraph" w:customStyle="1" w:styleId="Listenumros0">
    <w:name w:val="Liste (numéros)"/>
    <w:basedOn w:val="Normal"/>
    <w:qFormat/>
    <w:rsid w:val="0088549E"/>
    <w:pPr>
      <w:numPr>
        <w:numId w:val="19"/>
      </w:numPr>
      <w:ind w:left="714" w:hanging="357"/>
      <w:contextualSpacing/>
    </w:pPr>
  </w:style>
  <w:style w:type="paragraph" w:styleId="Notedefin">
    <w:name w:val="endnote text"/>
    <w:basedOn w:val="Normal"/>
    <w:link w:val="NotedefinCar"/>
    <w:uiPriority w:val="99"/>
    <w:semiHidden/>
    <w:unhideWhenUsed/>
    <w:rsid w:val="00C33D74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C33D74"/>
    <w:rPr>
      <w:rFonts w:ascii="Arial" w:eastAsia="Calibri" w:hAnsi="Arial" w:cs="Arial"/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C33D74"/>
    <w:rPr>
      <w:vertAlign w:val="superscript"/>
    </w:rPr>
  </w:style>
  <w:style w:type="character" w:customStyle="1" w:styleId="En-ttedetabledesmatiresCar">
    <w:name w:val="En-tête de table des matières Car"/>
    <w:basedOn w:val="Policepardfaut"/>
    <w:link w:val="En-ttedetabledesmatires"/>
    <w:uiPriority w:val="39"/>
    <w:rsid w:val="00AF398A"/>
    <w:rPr>
      <w:rFonts w:ascii="Arial" w:eastAsia="Times New Roman" w:hAnsi="Arial" w:cs="Arial"/>
      <w:b/>
      <w:bCs/>
      <w:color w:val="4F81BD"/>
      <w:sz w:val="30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s://securise.education.gouv.qc.ca/ens-sup/creer-un-compte-utilisateur-nom-dutilisateur-ou-mot-de-passe-oublie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ecurise.education.gouv.qc.ca/ens-sup/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droitauteur.gouv.qc.ca/images/normesauteur.pdf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98E49F9-FE71-4525-8CBF-E838F2B88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406</Words>
  <Characters>2236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2637</CharactersWithSpaces>
  <SharedDoc>false</SharedDoc>
  <HLinks>
    <vt:vector size="96" baseType="variant">
      <vt:variant>
        <vt:i4>3473519</vt:i4>
      </vt:variant>
      <vt:variant>
        <vt:i4>108</vt:i4>
      </vt:variant>
      <vt:variant>
        <vt:i4>0</vt:i4>
      </vt:variant>
      <vt:variant>
        <vt:i4>5</vt:i4>
      </vt:variant>
      <vt:variant>
        <vt:lpwstr>http://www.modappi.com/</vt:lpwstr>
      </vt:variant>
      <vt:variant>
        <vt:lpwstr/>
      </vt:variant>
      <vt:variant>
        <vt:i4>1835020</vt:i4>
      </vt:variant>
      <vt:variant>
        <vt:i4>105</vt:i4>
      </vt:variant>
      <vt:variant>
        <vt:i4>0</vt:i4>
      </vt:variant>
      <vt:variant>
        <vt:i4>5</vt:i4>
      </vt:variant>
      <vt:variant>
        <vt:lpwstr>http://www.fiscaliteuqtr.ca/</vt:lpwstr>
      </vt:variant>
      <vt:variant>
        <vt:lpwstr/>
      </vt:variant>
      <vt:variant>
        <vt:i4>1507383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_Toc392508641</vt:lpwstr>
      </vt:variant>
      <vt:variant>
        <vt:i4>1507383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_Toc392508640</vt:lpwstr>
      </vt:variant>
      <vt:variant>
        <vt:i4>1179703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_Toc393115684</vt:lpwstr>
      </vt:variant>
      <vt:variant>
        <vt:i4>1769525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_Toc392508486</vt:lpwstr>
      </vt:variant>
      <vt:variant>
        <vt:i4>1769525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_Toc392508485</vt:lpwstr>
      </vt:variant>
      <vt:variant>
        <vt:i4>1769525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_Toc392508484</vt:lpwstr>
      </vt:variant>
      <vt:variant>
        <vt:i4>1769525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_Toc392508483</vt:lpwstr>
      </vt:variant>
      <vt:variant>
        <vt:i4>1769525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_Toc392508482</vt:lpwstr>
      </vt:variant>
      <vt:variant>
        <vt:i4>1769525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_Toc392508481</vt:lpwstr>
      </vt:variant>
      <vt:variant>
        <vt:i4>1769525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_Toc392508480</vt:lpwstr>
      </vt:variant>
      <vt:variant>
        <vt:i4>1310773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_Toc392508479</vt:lpwstr>
      </vt:variant>
      <vt:variant>
        <vt:i4>1310773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_Toc392508478</vt:lpwstr>
      </vt:variant>
      <vt:variant>
        <vt:i4>1310773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_Toc392508477</vt:lpwstr>
      </vt:variant>
      <vt:variant>
        <vt:i4>5570638</vt:i4>
      </vt:variant>
      <vt:variant>
        <vt:i4>0</vt:i4>
      </vt:variant>
      <vt:variant>
        <vt:i4>0</vt:i4>
      </vt:variant>
      <vt:variant>
        <vt:i4>5</vt:i4>
      </vt:variant>
      <vt:variant>
        <vt:lpwstr>http://www.mesrs.gouv.qc.ca/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Ministère de l'Éducation et de l'Enseignement supérieur</dc:creator>
  <cp:keywords/>
  <dc:description/>
  <cp:lastModifiedBy>Johanne Auger</cp:lastModifiedBy>
  <cp:revision>2</cp:revision>
  <cp:lastPrinted>2016-02-12T21:03:00Z</cp:lastPrinted>
  <dcterms:created xsi:type="dcterms:W3CDTF">2018-01-17T18:42:00Z</dcterms:created>
  <dcterms:modified xsi:type="dcterms:W3CDTF">2018-01-17T18:42:00Z</dcterms:modified>
</cp:coreProperties>
</file>